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D9D" w:rsidRDefault="00B16D9D" w:rsidP="00B16D9D">
      <w:pPr>
        <w:widowControl w:val="0"/>
        <w:jc w:val="center"/>
        <w:rPr>
          <w:rFonts w:eastAsia="Calibri" w:cs="Times New Roman"/>
          <w:b/>
          <w:bCs/>
          <w:szCs w:val="28"/>
        </w:rPr>
      </w:pPr>
      <w:r w:rsidRPr="001B1B79">
        <w:rPr>
          <w:rFonts w:eastAsia="Calibri" w:cs="Times New Roman"/>
          <w:b/>
          <w:bCs/>
          <w:szCs w:val="28"/>
        </w:rPr>
        <w:t>Секция: «</w:t>
      </w:r>
      <w:r w:rsidRPr="00FC2B96">
        <w:rPr>
          <w:rFonts w:eastAsia="Calibri" w:cs="Times New Roman"/>
          <w:b/>
          <w:bCs/>
          <w:szCs w:val="28"/>
        </w:rPr>
        <w:t>Инфокоммуникационные и радиоэлектронные технологии</w:t>
      </w:r>
      <w:r w:rsidRPr="001B1B79">
        <w:rPr>
          <w:rFonts w:eastAsia="Calibri" w:cs="Times New Roman"/>
          <w:b/>
          <w:bCs/>
          <w:szCs w:val="28"/>
        </w:rPr>
        <w:t>»</w:t>
      </w:r>
    </w:p>
    <w:p w:rsidR="001B1B79" w:rsidRPr="001B1B79" w:rsidRDefault="001B1B79" w:rsidP="001B1B79">
      <w:pPr>
        <w:widowControl w:val="0"/>
        <w:ind w:firstLine="709"/>
        <w:jc w:val="right"/>
        <w:rPr>
          <w:rFonts w:eastAsia="Calibri" w:cs="Times New Roman"/>
          <w:b/>
          <w:bCs/>
          <w:szCs w:val="28"/>
        </w:rPr>
      </w:pPr>
      <w:bookmarkStart w:id="0" w:name="_GoBack"/>
      <w:bookmarkEnd w:id="0"/>
    </w:p>
    <w:p w:rsidR="007B216C" w:rsidRDefault="0063397D" w:rsidP="00B16D9D">
      <w:pPr>
        <w:jc w:val="center"/>
        <w:rPr>
          <w:rFonts w:cs="Times New Roman"/>
          <w:b/>
          <w:szCs w:val="28"/>
        </w:rPr>
      </w:pPr>
      <w:r w:rsidRPr="00C46C4D">
        <w:rPr>
          <w:rFonts w:cs="Times New Roman"/>
          <w:b/>
          <w:szCs w:val="28"/>
        </w:rPr>
        <w:t>ШИРОКОПОЛОСНАЯ ТРАПЕЦЕИДАЛЬНАЯ ЛОГОПЕРИОДИЧЕСКАЯ АНТЕННА</w:t>
      </w:r>
    </w:p>
    <w:p w:rsidR="00C46C4D" w:rsidRPr="00C46C4D" w:rsidRDefault="00C46C4D" w:rsidP="001B1B79">
      <w:pPr>
        <w:jc w:val="right"/>
        <w:rPr>
          <w:rFonts w:cs="Times New Roman"/>
          <w:b/>
          <w:szCs w:val="28"/>
        </w:rPr>
      </w:pPr>
    </w:p>
    <w:p w:rsidR="001B1B79" w:rsidRPr="00755F7C" w:rsidRDefault="001B1B79" w:rsidP="001B1B79">
      <w:pPr>
        <w:jc w:val="right"/>
        <w:rPr>
          <w:rFonts w:cs="Times New Roman"/>
          <w:b/>
          <w:sz w:val="24"/>
          <w:szCs w:val="24"/>
        </w:rPr>
      </w:pPr>
      <w:r w:rsidRPr="00755F7C">
        <w:rPr>
          <w:rFonts w:cs="Times New Roman"/>
          <w:b/>
          <w:sz w:val="24"/>
          <w:szCs w:val="24"/>
        </w:rPr>
        <w:t>Головин В.В.</w:t>
      </w:r>
    </w:p>
    <w:p w:rsidR="001B1B79" w:rsidRDefault="001B1B79" w:rsidP="001B1B79">
      <w:pPr>
        <w:jc w:val="right"/>
        <w:rPr>
          <w:rFonts w:cs="Times New Roman"/>
          <w:sz w:val="24"/>
          <w:szCs w:val="24"/>
        </w:rPr>
      </w:pPr>
      <w:r w:rsidRPr="001B1B79">
        <w:rPr>
          <w:rFonts w:cs="Times New Roman"/>
          <w:sz w:val="24"/>
          <w:szCs w:val="24"/>
        </w:rPr>
        <w:t>Севастопольский го</w:t>
      </w:r>
      <w:r>
        <w:rPr>
          <w:rFonts w:cs="Times New Roman"/>
          <w:sz w:val="24"/>
          <w:szCs w:val="24"/>
        </w:rPr>
        <w:t>сударственный университет</w:t>
      </w:r>
    </w:p>
    <w:p w:rsidR="001B1B79" w:rsidRDefault="001B1B79" w:rsidP="001B1B79">
      <w:pPr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Севастополь, Россия</w:t>
      </w:r>
    </w:p>
    <w:p w:rsidR="001B1B79" w:rsidRPr="00600E5A" w:rsidRDefault="001B1B79" w:rsidP="001B1B79">
      <w:pPr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lang w:val="en-US"/>
        </w:rPr>
        <w:t>v</w:t>
      </w:r>
      <w:r w:rsidRPr="00600E5A">
        <w:rPr>
          <w:rFonts w:cs="Times New Roman"/>
          <w:sz w:val="24"/>
          <w:szCs w:val="24"/>
        </w:rPr>
        <w:t>_</w:t>
      </w:r>
      <w:r>
        <w:rPr>
          <w:rFonts w:cs="Times New Roman"/>
          <w:sz w:val="24"/>
          <w:szCs w:val="24"/>
          <w:lang w:val="en-US"/>
        </w:rPr>
        <w:t>golovin</w:t>
      </w:r>
      <w:r w:rsidRPr="00600E5A">
        <w:rPr>
          <w:rFonts w:cs="Times New Roman"/>
          <w:sz w:val="24"/>
          <w:szCs w:val="24"/>
        </w:rPr>
        <w:t>@</w:t>
      </w:r>
      <w:r>
        <w:rPr>
          <w:rFonts w:cs="Times New Roman"/>
          <w:sz w:val="24"/>
          <w:szCs w:val="24"/>
          <w:lang w:val="en-US"/>
        </w:rPr>
        <w:t>mail</w:t>
      </w:r>
      <w:r w:rsidRPr="00600E5A"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  <w:lang w:val="en-US"/>
        </w:rPr>
        <w:t>ru</w:t>
      </w:r>
    </w:p>
    <w:p w:rsidR="001B1B79" w:rsidRPr="00755F7C" w:rsidRDefault="001B1B79" w:rsidP="001B1B79">
      <w:pPr>
        <w:jc w:val="right"/>
        <w:rPr>
          <w:rFonts w:cs="Times New Roman"/>
          <w:b/>
          <w:sz w:val="24"/>
          <w:szCs w:val="24"/>
        </w:rPr>
      </w:pPr>
      <w:r w:rsidRPr="00755F7C">
        <w:rPr>
          <w:rFonts w:cs="Times New Roman"/>
          <w:b/>
          <w:sz w:val="24"/>
          <w:szCs w:val="24"/>
        </w:rPr>
        <w:t>Тыщук Ю.Н.</w:t>
      </w:r>
    </w:p>
    <w:p w:rsidR="001B1B79" w:rsidRDefault="001B1B79" w:rsidP="001B1B79">
      <w:pPr>
        <w:jc w:val="right"/>
        <w:rPr>
          <w:rFonts w:cs="Times New Roman"/>
          <w:sz w:val="24"/>
          <w:szCs w:val="24"/>
        </w:rPr>
      </w:pPr>
      <w:r w:rsidRPr="001B1B79">
        <w:rPr>
          <w:rFonts w:cs="Times New Roman"/>
          <w:sz w:val="24"/>
          <w:szCs w:val="24"/>
        </w:rPr>
        <w:t>Севастопольский го</w:t>
      </w:r>
      <w:r>
        <w:rPr>
          <w:rFonts w:cs="Times New Roman"/>
          <w:sz w:val="24"/>
          <w:szCs w:val="24"/>
        </w:rPr>
        <w:t>сударственный университет</w:t>
      </w:r>
    </w:p>
    <w:p w:rsidR="001B1B79" w:rsidRDefault="001B1B79" w:rsidP="001B1B79">
      <w:pPr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Севастополь, Россия</w:t>
      </w:r>
    </w:p>
    <w:p w:rsidR="001B1B79" w:rsidRPr="00600E5A" w:rsidRDefault="001B1B79" w:rsidP="001B1B79">
      <w:pPr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lang w:val="en-US"/>
        </w:rPr>
        <w:t>y</w:t>
      </w:r>
      <w:r w:rsidRPr="00600E5A"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  <w:lang w:val="en-US"/>
        </w:rPr>
        <w:t>tyschuk</w:t>
      </w:r>
      <w:r w:rsidRPr="00600E5A">
        <w:rPr>
          <w:rFonts w:cs="Times New Roman"/>
          <w:sz w:val="24"/>
          <w:szCs w:val="24"/>
        </w:rPr>
        <w:t>@</w:t>
      </w:r>
      <w:r>
        <w:rPr>
          <w:rFonts w:cs="Times New Roman"/>
          <w:sz w:val="24"/>
          <w:szCs w:val="24"/>
          <w:lang w:val="en-US"/>
        </w:rPr>
        <w:t>gmail</w:t>
      </w:r>
      <w:r w:rsidRPr="00600E5A"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  <w:lang w:val="en-US"/>
        </w:rPr>
        <w:t>com</w:t>
      </w:r>
    </w:p>
    <w:p w:rsidR="0063397D" w:rsidRPr="00755F7C" w:rsidRDefault="0063397D" w:rsidP="001B1B79">
      <w:pPr>
        <w:jc w:val="right"/>
        <w:rPr>
          <w:rFonts w:cs="Times New Roman"/>
          <w:b/>
          <w:sz w:val="24"/>
          <w:szCs w:val="24"/>
        </w:rPr>
      </w:pPr>
      <w:r w:rsidRPr="00755F7C">
        <w:rPr>
          <w:rFonts w:cs="Times New Roman"/>
          <w:b/>
          <w:sz w:val="24"/>
          <w:szCs w:val="24"/>
        </w:rPr>
        <w:t>Сыпалова А.С.</w:t>
      </w:r>
    </w:p>
    <w:p w:rsidR="001B1B79" w:rsidRDefault="001B1B79" w:rsidP="001B1B79">
      <w:pPr>
        <w:jc w:val="right"/>
        <w:rPr>
          <w:rFonts w:cs="Times New Roman"/>
          <w:sz w:val="24"/>
          <w:szCs w:val="24"/>
        </w:rPr>
      </w:pPr>
      <w:r w:rsidRPr="001B1B79">
        <w:rPr>
          <w:rFonts w:cs="Times New Roman"/>
          <w:sz w:val="24"/>
          <w:szCs w:val="24"/>
        </w:rPr>
        <w:t>Севастопольский го</w:t>
      </w:r>
      <w:r>
        <w:rPr>
          <w:rFonts w:cs="Times New Roman"/>
          <w:sz w:val="24"/>
          <w:szCs w:val="24"/>
        </w:rPr>
        <w:t>сударственный университет</w:t>
      </w:r>
    </w:p>
    <w:p w:rsidR="001B1B79" w:rsidRDefault="001B1B79" w:rsidP="001B1B79">
      <w:pPr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Севастополь, Россия</w:t>
      </w:r>
    </w:p>
    <w:p w:rsidR="001B1B79" w:rsidRDefault="001B1B79" w:rsidP="001B1B79">
      <w:pPr>
        <w:jc w:val="right"/>
        <w:rPr>
          <w:rFonts w:cs="Times New Roman"/>
          <w:sz w:val="24"/>
          <w:szCs w:val="24"/>
        </w:rPr>
      </w:pPr>
      <w:r w:rsidRPr="001B1B79">
        <w:rPr>
          <w:rFonts w:cs="Times New Roman"/>
          <w:sz w:val="24"/>
          <w:szCs w:val="24"/>
        </w:rPr>
        <w:t>anastasiyasergeevna98@gmail.com</w:t>
      </w:r>
    </w:p>
    <w:p w:rsidR="001B1B79" w:rsidRPr="001B1B79" w:rsidRDefault="001B1B79" w:rsidP="001B1B79">
      <w:pPr>
        <w:jc w:val="right"/>
        <w:rPr>
          <w:rFonts w:cs="Times New Roman"/>
          <w:sz w:val="24"/>
          <w:szCs w:val="24"/>
        </w:rPr>
      </w:pPr>
    </w:p>
    <w:p w:rsidR="0063397D" w:rsidRPr="001B1B79" w:rsidRDefault="0063397D" w:rsidP="001B1B79">
      <w:pPr>
        <w:ind w:firstLine="709"/>
        <w:rPr>
          <w:rFonts w:cs="Times New Roman"/>
          <w:sz w:val="24"/>
          <w:szCs w:val="24"/>
        </w:rPr>
      </w:pPr>
      <w:r w:rsidRPr="001B1B79">
        <w:rPr>
          <w:rFonts w:cs="Times New Roman"/>
          <w:b/>
          <w:sz w:val="24"/>
          <w:szCs w:val="24"/>
        </w:rPr>
        <w:t>Аннотация</w:t>
      </w:r>
      <w:r w:rsidRPr="001B1B79">
        <w:rPr>
          <w:rFonts w:cs="Times New Roman"/>
          <w:sz w:val="24"/>
          <w:szCs w:val="24"/>
        </w:rPr>
        <w:t>: представлены результаты разработки и исследования широкополосной трапецеидальной логопериодической антенны, предназначенной для использования в измерительных системах, а также в телекоммуникационных системах, работающих в диапазоне частот 0,7 — 4,5 ГГц.</w:t>
      </w:r>
    </w:p>
    <w:p w:rsidR="0063397D" w:rsidRDefault="0063397D" w:rsidP="001B1B79">
      <w:pPr>
        <w:ind w:firstLine="709"/>
        <w:rPr>
          <w:rFonts w:cs="Times New Roman"/>
          <w:sz w:val="24"/>
          <w:szCs w:val="24"/>
        </w:rPr>
      </w:pPr>
      <w:r w:rsidRPr="001B1B79">
        <w:rPr>
          <w:rFonts w:cs="Times New Roman"/>
          <w:b/>
          <w:sz w:val="24"/>
          <w:szCs w:val="24"/>
        </w:rPr>
        <w:t>Ключевые слова</w:t>
      </w:r>
      <w:r w:rsidRPr="001B1B79">
        <w:rPr>
          <w:rFonts w:cs="Times New Roman"/>
          <w:sz w:val="24"/>
          <w:szCs w:val="24"/>
        </w:rPr>
        <w:t>: логопериодическая антенна, широкополосное согласование, измерительная антенна.</w:t>
      </w:r>
    </w:p>
    <w:p w:rsidR="001B1B79" w:rsidRPr="001B1B79" w:rsidRDefault="001B1B79" w:rsidP="001B1B79">
      <w:pPr>
        <w:ind w:firstLine="709"/>
        <w:rPr>
          <w:rFonts w:cs="Times New Roman"/>
          <w:sz w:val="24"/>
          <w:szCs w:val="24"/>
        </w:rPr>
      </w:pPr>
    </w:p>
    <w:p w:rsidR="0063397D" w:rsidRPr="001B1B79" w:rsidRDefault="0063397D" w:rsidP="00017D20">
      <w:pPr>
        <w:widowControl w:val="0"/>
        <w:tabs>
          <w:tab w:val="left" w:pos="216"/>
        </w:tabs>
        <w:spacing w:line="360" w:lineRule="auto"/>
        <w:jc w:val="center"/>
        <w:outlineLvl w:val="0"/>
        <w:rPr>
          <w:rFonts w:eastAsia="MS Mincho" w:cs="Times New Roman"/>
          <w:bCs/>
          <w:smallCaps/>
          <w:kern w:val="32"/>
          <w:szCs w:val="28"/>
        </w:rPr>
      </w:pPr>
      <w:r w:rsidRPr="001B1B79">
        <w:rPr>
          <w:rFonts w:eastAsia="MS Mincho" w:cs="Times New Roman"/>
          <w:bCs/>
          <w:smallCaps/>
          <w:kern w:val="32"/>
          <w:szCs w:val="28"/>
        </w:rPr>
        <w:t>Введение</w:t>
      </w:r>
    </w:p>
    <w:p w:rsidR="0063397D" w:rsidRPr="00C46C4D" w:rsidRDefault="0063397D" w:rsidP="00C46C4D">
      <w:pPr>
        <w:spacing w:line="360" w:lineRule="auto"/>
        <w:ind w:firstLine="709"/>
        <w:rPr>
          <w:rFonts w:cs="Times New Roman"/>
          <w:szCs w:val="28"/>
        </w:rPr>
      </w:pPr>
      <w:r w:rsidRPr="00C46C4D">
        <w:rPr>
          <w:rFonts w:cs="Times New Roman"/>
          <w:szCs w:val="28"/>
        </w:rPr>
        <w:t xml:space="preserve">В настоящее время в мире существует и динамично развивается большое количество различных систем связи для передвижных объектов и различных радиоэлектронных систем, использующих открытый канал связи (радиолокация, радиопеленгация и т.д.). В связи с этим диапазон частот от сотен МГц до единиц — десятков ГГц крайне плотно используется. Разработка и эксплуатация радиосистем предполагает наличие соответствующих антенн, обеспечивающих работу в канале связи или мониторинг этих каналов. Для проектирования этих антенн требуется применение специализированных измерительных широкополосных антенных систем. Разработка таких антенн связана с решением ряда противоречивых сопутствующих проблем, которые нужно решать в сочетании с требованиями сохранения относительно небольших габаритов, надёжности в эксплуатации, приемлемой номинальной мощности излучения и др. Вопросами проектирования широкополосных измерительных антенн активно занимаются крупные компании, занимающиеся выпуском </w:t>
      </w:r>
      <w:r w:rsidRPr="00C46C4D">
        <w:rPr>
          <w:rFonts w:cs="Times New Roman"/>
          <w:szCs w:val="28"/>
        </w:rPr>
        <w:lastRenderedPageBreak/>
        <w:t>радиоизмерительного оборудования</w:t>
      </w:r>
      <w:r w:rsidR="00827E49" w:rsidRPr="00C46C4D">
        <w:rPr>
          <w:rFonts w:cs="Times New Roman"/>
          <w:szCs w:val="28"/>
        </w:rPr>
        <w:t xml:space="preserve"> [1, 2]</w:t>
      </w:r>
      <w:r w:rsidRPr="00C46C4D">
        <w:rPr>
          <w:rFonts w:cs="Times New Roman"/>
          <w:szCs w:val="28"/>
        </w:rPr>
        <w:t>. Поэтому актуальной сегодня является задача разработки различных видов широкополосных измерительных антенн, одним из которых являются логопериодические антенны</w:t>
      </w:r>
      <w:r w:rsidR="00827E49" w:rsidRPr="00C46C4D">
        <w:rPr>
          <w:rFonts w:cs="Times New Roman"/>
          <w:szCs w:val="28"/>
        </w:rPr>
        <w:t xml:space="preserve"> [3]</w:t>
      </w:r>
      <w:r w:rsidRPr="00C46C4D">
        <w:rPr>
          <w:rFonts w:cs="Times New Roman"/>
          <w:szCs w:val="28"/>
        </w:rPr>
        <w:t>.</w:t>
      </w:r>
    </w:p>
    <w:p w:rsidR="0063397D" w:rsidRPr="001B1B79" w:rsidRDefault="0063397D" w:rsidP="00B16D9D">
      <w:pPr>
        <w:widowControl w:val="0"/>
        <w:tabs>
          <w:tab w:val="left" w:pos="216"/>
        </w:tabs>
        <w:spacing w:line="360" w:lineRule="auto"/>
        <w:jc w:val="center"/>
        <w:outlineLvl w:val="0"/>
        <w:rPr>
          <w:rFonts w:eastAsia="MS Mincho" w:cs="Times New Roman"/>
          <w:bCs/>
          <w:smallCaps/>
          <w:kern w:val="32"/>
          <w:szCs w:val="28"/>
        </w:rPr>
      </w:pPr>
      <w:r w:rsidRPr="001B1B79">
        <w:rPr>
          <w:rFonts w:eastAsia="MS Mincho" w:cs="Times New Roman"/>
          <w:bCs/>
          <w:smallCaps/>
          <w:kern w:val="32"/>
          <w:szCs w:val="28"/>
        </w:rPr>
        <w:t>Основная часть</w:t>
      </w:r>
    </w:p>
    <w:p w:rsidR="000333FA" w:rsidRPr="00C46C4D" w:rsidRDefault="000333FA" w:rsidP="00C46C4D">
      <w:pPr>
        <w:spacing w:line="360" w:lineRule="auto"/>
        <w:ind w:firstLine="709"/>
        <w:rPr>
          <w:rFonts w:cs="Times New Roman"/>
          <w:szCs w:val="28"/>
        </w:rPr>
      </w:pPr>
      <w:r w:rsidRPr="00C46C4D">
        <w:rPr>
          <w:rFonts w:cs="Times New Roman"/>
          <w:szCs w:val="28"/>
        </w:rPr>
        <w:t xml:space="preserve">Трёхмерная модель разрабатываемой антенны показана на рис. 1. </w:t>
      </w:r>
    </w:p>
    <w:p w:rsidR="000333FA" w:rsidRPr="00C46C4D" w:rsidRDefault="000333FA" w:rsidP="00C46C4D">
      <w:pPr>
        <w:spacing w:line="360" w:lineRule="auto"/>
        <w:jc w:val="center"/>
        <w:rPr>
          <w:rFonts w:cs="Times New Roman"/>
          <w:szCs w:val="28"/>
        </w:rPr>
      </w:pPr>
      <w:r w:rsidRPr="00C46C4D">
        <w:rPr>
          <w:rFonts w:cs="Times New Roman"/>
          <w:noProof/>
          <w:szCs w:val="28"/>
          <w:lang w:eastAsia="ru-RU"/>
        </w:rPr>
        <w:drawing>
          <wp:inline distT="0" distB="0" distL="0" distR="0" wp14:anchorId="03603934" wp14:editId="1D7F32B2">
            <wp:extent cx="2771775" cy="1805205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9611" cy="1823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33FA" w:rsidRPr="00C46C4D" w:rsidRDefault="000333FA" w:rsidP="0061439E">
      <w:pPr>
        <w:spacing w:after="180" w:line="360" w:lineRule="auto"/>
        <w:jc w:val="center"/>
        <w:rPr>
          <w:rFonts w:cs="Times New Roman"/>
          <w:szCs w:val="28"/>
        </w:rPr>
      </w:pPr>
      <w:r w:rsidRPr="00C46C4D">
        <w:rPr>
          <w:rFonts w:cs="Times New Roman"/>
          <w:szCs w:val="28"/>
        </w:rPr>
        <w:t>Рис. 1. Трёхмерная модель разрабатываемой антенны</w:t>
      </w:r>
    </w:p>
    <w:p w:rsidR="000333FA" w:rsidRPr="00C46C4D" w:rsidRDefault="000333FA" w:rsidP="00C46C4D">
      <w:pPr>
        <w:spacing w:line="360" w:lineRule="auto"/>
        <w:ind w:firstLine="709"/>
        <w:rPr>
          <w:rFonts w:cs="Times New Roman"/>
          <w:szCs w:val="28"/>
        </w:rPr>
      </w:pPr>
      <w:r w:rsidRPr="00C46C4D">
        <w:rPr>
          <w:rFonts w:cs="Times New Roman"/>
          <w:szCs w:val="28"/>
        </w:rPr>
        <w:t>Антенна образована из двух плоских полотен трапецеидальной формы. Каждое из полотен представляет собой часть двухпроводной линии передачи и системы плеч симметричных вибраторов. Вдоль проводника линии передачи подключаются последовательно по одному плечу полуволновых симметричных вибраторов. Сами симметричные вибраторы образуются при совмещении двух полотен в том виде, как это показано на рис. 1.</w:t>
      </w:r>
    </w:p>
    <w:p w:rsidR="0063397D" w:rsidRPr="00C46C4D" w:rsidRDefault="000333FA" w:rsidP="00C46C4D">
      <w:pPr>
        <w:spacing w:line="360" w:lineRule="auto"/>
        <w:ind w:firstLine="709"/>
        <w:rPr>
          <w:rFonts w:cs="Times New Roman"/>
          <w:szCs w:val="28"/>
        </w:rPr>
      </w:pPr>
      <w:r w:rsidRPr="00C46C4D">
        <w:rPr>
          <w:rFonts w:cs="Times New Roman"/>
          <w:szCs w:val="28"/>
        </w:rPr>
        <w:t>Возбуждение антенны осуществляется в вершине на стыке двух проводников двухпроводной линии передачи.</w:t>
      </w:r>
    </w:p>
    <w:p w:rsidR="000333FA" w:rsidRDefault="000333FA" w:rsidP="00C46C4D">
      <w:pPr>
        <w:spacing w:line="360" w:lineRule="auto"/>
        <w:ind w:firstLine="709"/>
        <w:rPr>
          <w:rFonts w:cs="Times New Roman"/>
          <w:szCs w:val="28"/>
        </w:rPr>
      </w:pPr>
      <w:r w:rsidRPr="00C46C4D">
        <w:rPr>
          <w:rFonts w:cs="Times New Roman"/>
          <w:szCs w:val="28"/>
        </w:rPr>
        <w:t>После проведения расчётов определены геометрические параметры трапецеидальных полотен, геометрия которых описана на рис. 2.</w:t>
      </w:r>
    </w:p>
    <w:p w:rsidR="00693898" w:rsidRPr="00C46C4D" w:rsidRDefault="00693898" w:rsidP="00693898">
      <w:pPr>
        <w:spacing w:line="360" w:lineRule="auto"/>
        <w:ind w:firstLine="709"/>
        <w:rPr>
          <w:rFonts w:cs="Times New Roman"/>
          <w:szCs w:val="28"/>
        </w:rPr>
      </w:pPr>
      <w:r w:rsidRPr="00C46C4D">
        <w:rPr>
          <w:rFonts w:cs="Times New Roman"/>
          <w:szCs w:val="28"/>
        </w:rPr>
        <w:t>В системе автоматизированного проектирования выполнено электродинамическое моделирование характеристик разработанной модели трапецеидальной логопериодической антенны (ТЛПА).</w:t>
      </w:r>
    </w:p>
    <w:p w:rsidR="00693898" w:rsidRPr="00C46C4D" w:rsidRDefault="00693898" w:rsidP="00693898">
      <w:pPr>
        <w:spacing w:line="360" w:lineRule="auto"/>
        <w:ind w:firstLine="709"/>
        <w:rPr>
          <w:rFonts w:cs="Times New Roman"/>
          <w:szCs w:val="28"/>
        </w:rPr>
      </w:pPr>
      <w:r w:rsidRPr="00C46C4D">
        <w:rPr>
          <w:rFonts w:cs="Times New Roman"/>
          <w:szCs w:val="28"/>
        </w:rPr>
        <w:t>Моделирование проводилось в диапазоне частот 0,7 — 4,5 ГГц.</w:t>
      </w:r>
      <w:r w:rsidR="00B16D9D">
        <w:rPr>
          <w:rFonts w:cs="Times New Roman"/>
          <w:szCs w:val="28"/>
        </w:rPr>
        <w:t xml:space="preserve"> </w:t>
      </w:r>
      <w:r w:rsidRPr="00C46C4D">
        <w:rPr>
          <w:rFonts w:cs="Times New Roman"/>
          <w:szCs w:val="28"/>
        </w:rPr>
        <w:t xml:space="preserve">Рассчитаны диаграммы направленности ТЛПА в Е- и Н-плоскости </w:t>
      </w:r>
      <w:r>
        <w:rPr>
          <w:rFonts w:cs="Times New Roman"/>
          <w:szCs w:val="28"/>
        </w:rPr>
        <w:br/>
      </w:r>
      <w:r w:rsidRPr="00C46C4D">
        <w:rPr>
          <w:rFonts w:cs="Times New Roman"/>
          <w:szCs w:val="28"/>
        </w:rPr>
        <w:t>(рис. 3).</w:t>
      </w:r>
    </w:p>
    <w:p w:rsidR="000333FA" w:rsidRPr="00C46C4D" w:rsidRDefault="000333FA" w:rsidP="00C46C4D">
      <w:pPr>
        <w:spacing w:line="360" w:lineRule="auto"/>
        <w:jc w:val="center"/>
        <w:rPr>
          <w:rFonts w:cs="Times New Roman"/>
          <w:szCs w:val="28"/>
        </w:rPr>
      </w:pPr>
      <w:r w:rsidRPr="00C46C4D">
        <w:rPr>
          <w:rFonts w:cs="Times New Roman"/>
          <w:noProof/>
          <w:szCs w:val="28"/>
          <w:lang w:eastAsia="ru-RU"/>
        </w:rPr>
        <w:lastRenderedPageBreak/>
        <w:drawing>
          <wp:inline distT="0" distB="0" distL="0" distR="0">
            <wp:extent cx="4594157" cy="41433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3417" cy="4205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33FA" w:rsidRPr="00C46C4D" w:rsidRDefault="000333FA" w:rsidP="0061439E">
      <w:pPr>
        <w:spacing w:after="180" w:line="360" w:lineRule="auto"/>
        <w:jc w:val="center"/>
        <w:rPr>
          <w:rFonts w:cs="Times New Roman"/>
          <w:szCs w:val="28"/>
        </w:rPr>
      </w:pPr>
      <w:r w:rsidRPr="00C46C4D">
        <w:rPr>
          <w:rFonts w:cs="Times New Roman"/>
          <w:szCs w:val="28"/>
        </w:rPr>
        <w:t>Рис. 2. Геометрия полотна логопериодических вибраторов</w:t>
      </w:r>
    </w:p>
    <w:p w:rsidR="00F05222" w:rsidRPr="00C46C4D" w:rsidRDefault="00550422" w:rsidP="00C46C4D">
      <w:pPr>
        <w:spacing w:line="360" w:lineRule="auto"/>
        <w:ind w:firstLine="709"/>
        <w:rPr>
          <w:rFonts w:cs="Times New Roman"/>
          <w:szCs w:val="28"/>
        </w:rPr>
      </w:pPr>
      <w:r w:rsidRPr="00C46C4D">
        <w:rPr>
          <w:rFonts w:cs="Times New Roman"/>
          <w:szCs w:val="28"/>
        </w:rPr>
        <w:t xml:space="preserve">На частоте 0,7 ГГц </w:t>
      </w:r>
      <w:r w:rsidR="00B22C4C" w:rsidRPr="00C46C4D">
        <w:rPr>
          <w:rFonts w:cs="Times New Roman"/>
          <w:szCs w:val="28"/>
        </w:rPr>
        <w:t xml:space="preserve">ширина главного лепестка в горизонтальной плоскости по уровню –3 дБ составила </w:t>
      </w:r>
      <w:r w:rsidR="00B22C4C" w:rsidRPr="00C46C4D">
        <w:rPr>
          <w:rFonts w:cs="Times New Roman"/>
          <w:position w:val="-14"/>
          <w:szCs w:val="28"/>
        </w:rPr>
        <w:object w:dxaOrig="120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9pt;height:19.6pt" o:ole="">
            <v:imagedata r:id="rId10" o:title=""/>
          </v:shape>
          <o:OLEObject Type="Embed" ProgID="Equation.3" ShapeID="_x0000_i1025" DrawAspect="Content" ObjectID="_1668083527" r:id="rId11"/>
        </w:object>
      </w:r>
      <w:r w:rsidR="00B22C4C" w:rsidRPr="00C46C4D">
        <w:rPr>
          <w:rFonts w:cs="Times New Roman"/>
          <w:szCs w:val="28"/>
        </w:rPr>
        <w:t xml:space="preserve">60˚ и по уровню –10 дБ ширина равнялась </w:t>
      </w:r>
      <w:r w:rsidR="00B22C4C" w:rsidRPr="00C46C4D">
        <w:rPr>
          <w:rFonts w:cs="Times New Roman"/>
          <w:position w:val="-14"/>
          <w:szCs w:val="28"/>
        </w:rPr>
        <w:object w:dxaOrig="1280" w:dyaOrig="400">
          <v:shape id="_x0000_i1026" type="#_x0000_t75" style="width:64.5pt;height:19.6pt" o:ole="">
            <v:imagedata r:id="rId12" o:title=""/>
          </v:shape>
          <o:OLEObject Type="Embed" ProgID="Equation.3" ShapeID="_x0000_i1026" DrawAspect="Content" ObjectID="_1668083528" r:id="rId13"/>
        </w:object>
      </w:r>
      <w:r w:rsidR="00B22C4C" w:rsidRPr="00C46C4D">
        <w:rPr>
          <w:rFonts w:cs="Times New Roman"/>
          <w:szCs w:val="28"/>
        </w:rPr>
        <w:t xml:space="preserve">110˚. В вертикальной плоскости по уровню –3 дБ составила </w:t>
      </w:r>
      <w:r w:rsidR="00B22C4C" w:rsidRPr="00C46C4D">
        <w:rPr>
          <w:rFonts w:cs="Times New Roman"/>
          <w:position w:val="-14"/>
          <w:szCs w:val="28"/>
        </w:rPr>
        <w:object w:dxaOrig="1200" w:dyaOrig="400">
          <v:shape id="_x0000_i1027" type="#_x0000_t75" style="width:59.9pt;height:19.6pt" o:ole="">
            <v:imagedata r:id="rId14" o:title=""/>
          </v:shape>
          <o:OLEObject Type="Embed" ProgID="Equation.3" ShapeID="_x0000_i1027" DrawAspect="Content" ObjectID="_1668083529" r:id="rId15"/>
        </w:object>
      </w:r>
      <w:r w:rsidR="00B22C4C" w:rsidRPr="00C46C4D">
        <w:rPr>
          <w:rFonts w:cs="Times New Roman"/>
          <w:szCs w:val="28"/>
        </w:rPr>
        <w:t xml:space="preserve">115˚ и по уровню –10 дБ ширина равнялась </w:t>
      </w:r>
      <w:r w:rsidR="00B22C4C" w:rsidRPr="00C46C4D">
        <w:rPr>
          <w:rFonts w:cs="Times New Roman"/>
          <w:position w:val="-14"/>
          <w:szCs w:val="28"/>
        </w:rPr>
        <w:object w:dxaOrig="1280" w:dyaOrig="400">
          <v:shape id="_x0000_i1028" type="#_x0000_t75" style="width:64.5pt;height:19.6pt" o:ole="">
            <v:imagedata r:id="rId16" o:title=""/>
          </v:shape>
          <o:OLEObject Type="Embed" ProgID="Equation.3" ShapeID="_x0000_i1028" DrawAspect="Content" ObjectID="_1668083530" r:id="rId17"/>
        </w:object>
      </w:r>
      <w:r w:rsidR="00B22C4C" w:rsidRPr="00C46C4D">
        <w:rPr>
          <w:rFonts w:cs="Times New Roman"/>
          <w:szCs w:val="28"/>
        </w:rPr>
        <w:t>190˚. Уровень бокового излучения составил –20 дБ, а заднего излучения –17 дБ.</w:t>
      </w:r>
    </w:p>
    <w:p w:rsidR="00F05222" w:rsidRPr="00C46C4D" w:rsidRDefault="00F05222" w:rsidP="00C46C4D">
      <w:pPr>
        <w:tabs>
          <w:tab w:val="left" w:pos="5387"/>
        </w:tabs>
        <w:spacing w:line="360" w:lineRule="auto"/>
        <w:ind w:firstLine="1276"/>
        <w:rPr>
          <w:rFonts w:cs="Times New Roman"/>
          <w:szCs w:val="28"/>
        </w:rPr>
      </w:pPr>
      <w:r w:rsidRPr="00C46C4D">
        <w:rPr>
          <w:rFonts w:cs="Times New Roman"/>
          <w:szCs w:val="28"/>
        </w:rPr>
        <w:t>а)</w:t>
      </w:r>
      <w:r w:rsidRPr="00C46C4D">
        <w:rPr>
          <w:rFonts w:cs="Times New Roman"/>
          <w:szCs w:val="28"/>
        </w:rPr>
        <w:tab/>
        <w:t>б)</w:t>
      </w:r>
    </w:p>
    <w:p w:rsidR="00F05222" w:rsidRPr="00C46C4D" w:rsidRDefault="0068282E" w:rsidP="00C46C4D">
      <w:pPr>
        <w:tabs>
          <w:tab w:val="left" w:pos="1279"/>
        </w:tabs>
        <w:spacing w:line="360" w:lineRule="auto"/>
        <w:jc w:val="center"/>
        <w:rPr>
          <w:rFonts w:cs="Times New Roman"/>
          <w:szCs w:val="28"/>
        </w:rPr>
      </w:pPr>
      <w:r>
        <w:object w:dxaOrig="6390" w:dyaOrig="5475">
          <v:shape id="_x0000_i1029" type="#_x0000_t75" style="width:177.4pt;height:152.05pt" o:ole="">
            <v:imagedata r:id="rId18" o:title=""/>
          </v:shape>
          <o:OLEObject Type="Embed" ProgID="Visio.Drawing.15" ShapeID="_x0000_i1029" DrawAspect="Content" ObjectID="_1668083531" r:id="rId19"/>
        </w:object>
      </w:r>
      <w:r>
        <w:object w:dxaOrig="6390" w:dyaOrig="5475">
          <v:shape id="_x0000_i1030" type="#_x0000_t75" style="width:173.95pt;height:149.2pt" o:ole="">
            <v:imagedata r:id="rId20" o:title=""/>
          </v:shape>
          <o:OLEObject Type="Embed" ProgID="Visio.Drawing.15" ShapeID="_x0000_i1030" DrawAspect="Content" ObjectID="_1668083532" r:id="rId21"/>
        </w:object>
      </w:r>
    </w:p>
    <w:p w:rsidR="00F05222" w:rsidRPr="00C46C4D" w:rsidRDefault="00697E25" w:rsidP="0061439E">
      <w:pPr>
        <w:tabs>
          <w:tab w:val="left" w:pos="1279"/>
        </w:tabs>
        <w:spacing w:after="180" w:line="36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Рис. 3. Диаграммы направленности</w:t>
      </w:r>
      <w:r w:rsidR="00F05222" w:rsidRPr="00C46C4D">
        <w:rPr>
          <w:rFonts w:cs="Times New Roman"/>
          <w:szCs w:val="28"/>
        </w:rPr>
        <w:t xml:space="preserve"> ТПЛА на частоте 0,7 ГГц в Е-плоскости (</w:t>
      </w:r>
      <w:r w:rsidR="0068282E" w:rsidRPr="0068282E">
        <w:rPr>
          <w:rFonts w:cs="Times New Roman"/>
          <w:szCs w:val="28"/>
        </w:rPr>
        <w:t>сплошная</w:t>
      </w:r>
      <w:r w:rsidR="00F05222" w:rsidRPr="00C46C4D">
        <w:rPr>
          <w:rFonts w:cs="Times New Roman"/>
          <w:szCs w:val="28"/>
        </w:rPr>
        <w:t>) и Н-плоскости (</w:t>
      </w:r>
      <w:r w:rsidR="0068282E">
        <w:rPr>
          <w:rFonts w:cs="Times New Roman"/>
          <w:szCs w:val="28"/>
        </w:rPr>
        <w:t>пунктирная</w:t>
      </w:r>
      <w:r w:rsidR="00F05222" w:rsidRPr="00C46C4D">
        <w:rPr>
          <w:rFonts w:cs="Times New Roman"/>
          <w:szCs w:val="28"/>
        </w:rPr>
        <w:t>)</w:t>
      </w:r>
      <w:r w:rsidR="0068282E">
        <w:rPr>
          <w:rFonts w:cs="Times New Roman"/>
          <w:szCs w:val="28"/>
        </w:rPr>
        <w:t xml:space="preserve"> на частотах 0,7 ГГц (а) и 4,5 ГГц (б)</w:t>
      </w:r>
    </w:p>
    <w:p w:rsidR="005D30C7" w:rsidRPr="00C46C4D" w:rsidRDefault="005D30C7" w:rsidP="005D30C7">
      <w:pPr>
        <w:spacing w:line="360" w:lineRule="auto"/>
        <w:ind w:firstLine="709"/>
        <w:rPr>
          <w:rFonts w:cs="Times New Roman"/>
          <w:szCs w:val="28"/>
        </w:rPr>
      </w:pPr>
      <w:r w:rsidRPr="00C46C4D">
        <w:rPr>
          <w:rFonts w:cs="Times New Roman"/>
          <w:szCs w:val="28"/>
        </w:rPr>
        <w:lastRenderedPageBreak/>
        <w:t xml:space="preserve">На частоте 2,3 ГГц ширина главного лепестка в горизонтальной плоскости по уровню –3 дБ составила 65˚ и по уровню –10 дБ ширина равнялась 115˚. В вертикальной плоскости по уровню –3 дБ составила </w:t>
      </w:r>
      <w:r w:rsidRPr="00C46C4D">
        <w:rPr>
          <w:rFonts w:cs="Times New Roman"/>
          <w:position w:val="-14"/>
          <w:szCs w:val="28"/>
        </w:rPr>
        <w:object w:dxaOrig="1200" w:dyaOrig="400">
          <v:shape id="_x0000_i1031" type="#_x0000_t75" style="width:59.9pt;height:19.6pt" o:ole="">
            <v:imagedata r:id="rId14" o:title=""/>
          </v:shape>
          <o:OLEObject Type="Embed" ProgID="Equation.3" ShapeID="_x0000_i1031" DrawAspect="Content" ObjectID="_1668083533" r:id="rId22"/>
        </w:object>
      </w:r>
      <w:r w:rsidRPr="00C46C4D">
        <w:rPr>
          <w:rFonts w:cs="Times New Roman"/>
          <w:szCs w:val="28"/>
        </w:rPr>
        <w:t xml:space="preserve">90˚ и по уровню –10 дБ ширина равнялась </w:t>
      </w:r>
      <w:r w:rsidRPr="00C46C4D">
        <w:rPr>
          <w:rFonts w:cs="Times New Roman"/>
          <w:position w:val="-14"/>
          <w:szCs w:val="28"/>
        </w:rPr>
        <w:object w:dxaOrig="1280" w:dyaOrig="400">
          <v:shape id="_x0000_i1032" type="#_x0000_t75" style="width:64.5pt;height:19.6pt" o:ole="">
            <v:imagedata r:id="rId16" o:title=""/>
          </v:shape>
          <o:OLEObject Type="Embed" ProgID="Equation.3" ShapeID="_x0000_i1032" DrawAspect="Content" ObjectID="_1668083534" r:id="rId23"/>
        </w:object>
      </w:r>
      <w:r w:rsidRPr="00C46C4D">
        <w:rPr>
          <w:rFonts w:cs="Times New Roman"/>
          <w:szCs w:val="28"/>
        </w:rPr>
        <w:t>180˚. Уровень бокового излучения составил –20 дБ, а заднего излучения –22 дБ.</w:t>
      </w:r>
    </w:p>
    <w:p w:rsidR="00B22C4C" w:rsidRPr="00C46C4D" w:rsidRDefault="00B22C4C" w:rsidP="00C46C4D">
      <w:pPr>
        <w:tabs>
          <w:tab w:val="left" w:pos="1279"/>
        </w:tabs>
        <w:spacing w:line="360" w:lineRule="auto"/>
        <w:ind w:firstLine="709"/>
        <w:rPr>
          <w:rFonts w:cs="Times New Roman"/>
          <w:szCs w:val="28"/>
        </w:rPr>
      </w:pPr>
      <w:r w:rsidRPr="00C46C4D">
        <w:rPr>
          <w:rFonts w:cs="Times New Roman"/>
          <w:szCs w:val="28"/>
        </w:rPr>
        <w:t xml:space="preserve">На частоте 3,1 ГГц ширина главного лепестка в горизонтальной плоскости по уровню –3 дБ составила </w:t>
      </w:r>
      <w:r w:rsidRPr="00C46C4D">
        <w:rPr>
          <w:rFonts w:cs="Times New Roman"/>
          <w:position w:val="-14"/>
          <w:szCs w:val="28"/>
        </w:rPr>
        <w:object w:dxaOrig="1200" w:dyaOrig="400">
          <v:shape id="_x0000_i1033" type="#_x0000_t75" style="width:59.9pt;height:19.6pt" o:ole="">
            <v:imagedata r:id="rId14" o:title=""/>
          </v:shape>
          <o:OLEObject Type="Embed" ProgID="Equation.3" ShapeID="_x0000_i1033" DrawAspect="Content" ObjectID="_1668083535" r:id="rId24"/>
        </w:object>
      </w:r>
      <w:r w:rsidRPr="00C46C4D">
        <w:rPr>
          <w:rFonts w:cs="Times New Roman"/>
          <w:szCs w:val="28"/>
        </w:rPr>
        <w:t xml:space="preserve">65˚ и по уровню –10 дБ ширина равнялась </w:t>
      </w:r>
      <w:r w:rsidRPr="00C46C4D">
        <w:rPr>
          <w:rFonts w:cs="Times New Roman"/>
          <w:position w:val="-14"/>
          <w:szCs w:val="28"/>
        </w:rPr>
        <w:object w:dxaOrig="1280" w:dyaOrig="400">
          <v:shape id="_x0000_i1034" type="#_x0000_t75" style="width:64.5pt;height:19.6pt" o:ole="">
            <v:imagedata r:id="rId16" o:title=""/>
          </v:shape>
          <o:OLEObject Type="Embed" ProgID="Equation.3" ShapeID="_x0000_i1034" DrawAspect="Content" ObjectID="_1668083536" r:id="rId25"/>
        </w:object>
      </w:r>
      <w:r w:rsidRPr="00C46C4D">
        <w:rPr>
          <w:rFonts w:cs="Times New Roman"/>
          <w:szCs w:val="28"/>
        </w:rPr>
        <w:t>120˚. В вертикальной плоскости по уровню –3 дБ составила 100˚ и по уровню –10 дБ ширина равнялась 200˚. Уровень бокового излучения составил –22 дБ, а заднего излучения –28 дБ.</w:t>
      </w:r>
    </w:p>
    <w:p w:rsidR="00B22C4C" w:rsidRDefault="00B22C4C" w:rsidP="00C46C4D">
      <w:pPr>
        <w:tabs>
          <w:tab w:val="left" w:pos="1279"/>
        </w:tabs>
        <w:spacing w:line="360" w:lineRule="auto"/>
        <w:ind w:firstLine="709"/>
        <w:rPr>
          <w:rFonts w:cs="Times New Roman"/>
          <w:szCs w:val="28"/>
        </w:rPr>
      </w:pPr>
      <w:r w:rsidRPr="00C46C4D">
        <w:rPr>
          <w:rFonts w:cs="Times New Roman"/>
          <w:szCs w:val="28"/>
        </w:rPr>
        <w:t xml:space="preserve">На частоте 3,6 ГГц ширина главного лепестка в горизонтальной плоскости по уровню –3 дБ составила </w:t>
      </w:r>
      <w:r w:rsidRPr="00C46C4D">
        <w:rPr>
          <w:rFonts w:cs="Times New Roman"/>
          <w:position w:val="-14"/>
          <w:szCs w:val="28"/>
        </w:rPr>
        <w:object w:dxaOrig="1200" w:dyaOrig="400">
          <v:shape id="_x0000_i1035" type="#_x0000_t75" style="width:59.9pt;height:19.6pt" o:ole="">
            <v:imagedata r:id="rId14" o:title=""/>
          </v:shape>
          <o:OLEObject Type="Embed" ProgID="Equation.3" ShapeID="_x0000_i1035" DrawAspect="Content" ObjectID="_1668083537" r:id="rId26"/>
        </w:object>
      </w:r>
      <w:r w:rsidRPr="00C46C4D">
        <w:rPr>
          <w:rFonts w:cs="Times New Roman"/>
          <w:szCs w:val="28"/>
        </w:rPr>
        <w:t xml:space="preserve">60˚ и по уровню –10 дБ ширина равнялась 185˚. В вертикальной плоскости по уровню –3 дБ составила </w:t>
      </w:r>
      <w:r w:rsidRPr="00C46C4D">
        <w:rPr>
          <w:rFonts w:cs="Times New Roman"/>
          <w:position w:val="-14"/>
          <w:szCs w:val="28"/>
        </w:rPr>
        <w:object w:dxaOrig="1200" w:dyaOrig="400">
          <v:shape id="_x0000_i1036" type="#_x0000_t75" style="width:59.9pt;height:19.6pt" o:ole="">
            <v:imagedata r:id="rId14" o:title=""/>
          </v:shape>
          <o:OLEObject Type="Embed" ProgID="Equation.3" ShapeID="_x0000_i1036" DrawAspect="Content" ObjectID="_1668083538" r:id="rId27"/>
        </w:object>
      </w:r>
      <w:r w:rsidRPr="00C46C4D">
        <w:rPr>
          <w:rFonts w:cs="Times New Roman"/>
          <w:szCs w:val="28"/>
        </w:rPr>
        <w:t xml:space="preserve">100˚ и по уровню –10 дБ ширина равнялась </w:t>
      </w:r>
      <w:r w:rsidRPr="00C46C4D">
        <w:rPr>
          <w:rFonts w:cs="Times New Roman"/>
          <w:position w:val="-14"/>
          <w:szCs w:val="28"/>
        </w:rPr>
        <w:object w:dxaOrig="1280" w:dyaOrig="400">
          <v:shape id="_x0000_i1037" type="#_x0000_t75" style="width:64.5pt;height:19.6pt" o:ole="">
            <v:imagedata r:id="rId16" o:title=""/>
          </v:shape>
          <o:OLEObject Type="Embed" ProgID="Equation.3" ShapeID="_x0000_i1037" DrawAspect="Content" ObjectID="_1668083539" r:id="rId28"/>
        </w:object>
      </w:r>
      <w:r w:rsidRPr="00C46C4D">
        <w:rPr>
          <w:rFonts w:cs="Times New Roman"/>
          <w:szCs w:val="28"/>
        </w:rPr>
        <w:t>195˚. Уровень бокового излучения составил –21 дБ, а заднего излучения –29 дБ.</w:t>
      </w:r>
    </w:p>
    <w:p w:rsidR="0068282E" w:rsidRPr="00C46C4D" w:rsidRDefault="005D30C7" w:rsidP="0068282E">
      <w:pPr>
        <w:spacing w:line="360" w:lineRule="auto"/>
        <w:jc w:val="center"/>
        <w:rPr>
          <w:rFonts w:cs="Times New Roman"/>
          <w:szCs w:val="28"/>
        </w:rPr>
      </w:pPr>
      <w:r>
        <w:object w:dxaOrig="11377" w:dyaOrig="3204">
          <v:shape id="_x0000_i1038" type="#_x0000_t75" style="width:395.7pt;height:111.75pt" o:ole="">
            <v:imagedata r:id="rId29" o:title=""/>
          </v:shape>
          <o:OLEObject Type="Embed" ProgID="Visio.Drawing.15" ShapeID="_x0000_i1038" DrawAspect="Content" ObjectID="_1668083540" r:id="rId30"/>
        </w:object>
      </w:r>
    </w:p>
    <w:p w:rsidR="0068282E" w:rsidRPr="00C46C4D" w:rsidRDefault="0068282E" w:rsidP="0061439E">
      <w:pPr>
        <w:spacing w:after="180" w:line="360" w:lineRule="auto"/>
        <w:jc w:val="center"/>
        <w:rPr>
          <w:rFonts w:cs="Times New Roman"/>
          <w:b/>
          <w:szCs w:val="28"/>
        </w:rPr>
      </w:pPr>
      <w:r w:rsidRPr="00C46C4D">
        <w:rPr>
          <w:rFonts w:cs="Times New Roman"/>
          <w:spacing w:val="-1"/>
          <w:szCs w:val="28"/>
        </w:rPr>
        <w:t xml:space="preserve">Рис. </w:t>
      </w:r>
      <w:r>
        <w:rPr>
          <w:rFonts w:cs="Times New Roman"/>
          <w:spacing w:val="-1"/>
          <w:szCs w:val="28"/>
        </w:rPr>
        <w:t>4</w:t>
      </w:r>
      <w:r w:rsidRPr="00C46C4D">
        <w:rPr>
          <w:rFonts w:cs="Times New Roman"/>
          <w:spacing w:val="-1"/>
          <w:szCs w:val="28"/>
        </w:rPr>
        <w:t xml:space="preserve">. </w:t>
      </w:r>
      <w:r>
        <w:rPr>
          <w:szCs w:val="28"/>
        </w:rPr>
        <w:t>Зависимости КСВ от частоты</w:t>
      </w:r>
    </w:p>
    <w:p w:rsidR="00B22C4C" w:rsidRPr="00C46C4D" w:rsidRDefault="00B22C4C" w:rsidP="00C46C4D">
      <w:pPr>
        <w:tabs>
          <w:tab w:val="left" w:pos="1279"/>
        </w:tabs>
        <w:spacing w:line="360" w:lineRule="auto"/>
        <w:ind w:firstLine="709"/>
        <w:rPr>
          <w:rFonts w:cs="Times New Roman"/>
          <w:szCs w:val="28"/>
        </w:rPr>
      </w:pPr>
      <w:r w:rsidRPr="00C46C4D">
        <w:rPr>
          <w:rFonts w:cs="Times New Roman"/>
          <w:szCs w:val="28"/>
        </w:rPr>
        <w:t xml:space="preserve">На частоте 4,5 ГГц ширина главного лепестка в горизонтальной плоскости по уровню –3 дБ составила 60˚ и по уровню –10 дБ ширина равнялась </w:t>
      </w:r>
      <w:r w:rsidRPr="00C46C4D">
        <w:rPr>
          <w:rFonts w:cs="Times New Roman"/>
          <w:position w:val="-14"/>
          <w:szCs w:val="28"/>
        </w:rPr>
        <w:object w:dxaOrig="1280" w:dyaOrig="400">
          <v:shape id="_x0000_i1039" type="#_x0000_t75" style="width:64.5pt;height:19.6pt" o:ole="">
            <v:imagedata r:id="rId16" o:title=""/>
          </v:shape>
          <o:OLEObject Type="Embed" ProgID="Equation.3" ShapeID="_x0000_i1039" DrawAspect="Content" ObjectID="_1668083541" r:id="rId31"/>
        </w:object>
      </w:r>
      <w:r w:rsidRPr="00C46C4D">
        <w:rPr>
          <w:rFonts w:cs="Times New Roman"/>
          <w:szCs w:val="28"/>
        </w:rPr>
        <w:t xml:space="preserve">180˚. В вертикальной плоскости по уровню –3 дБ составила </w:t>
      </w:r>
      <w:r w:rsidRPr="00C46C4D">
        <w:rPr>
          <w:rFonts w:cs="Times New Roman"/>
          <w:position w:val="-14"/>
          <w:szCs w:val="28"/>
        </w:rPr>
        <w:object w:dxaOrig="1200" w:dyaOrig="400">
          <v:shape id="_x0000_i1040" type="#_x0000_t75" style="width:59.9pt;height:19.6pt" o:ole="">
            <v:imagedata r:id="rId14" o:title=""/>
          </v:shape>
          <o:OLEObject Type="Embed" ProgID="Equation.3" ShapeID="_x0000_i1040" DrawAspect="Content" ObjectID="_1668083542" r:id="rId32"/>
        </w:object>
      </w:r>
      <w:r w:rsidRPr="00C46C4D">
        <w:rPr>
          <w:rFonts w:cs="Times New Roman"/>
          <w:szCs w:val="28"/>
        </w:rPr>
        <w:t xml:space="preserve">90˚ и по уровню –10 дБ ширина равнялась </w:t>
      </w:r>
      <w:r w:rsidRPr="00C46C4D">
        <w:rPr>
          <w:rFonts w:cs="Times New Roman"/>
          <w:position w:val="-14"/>
          <w:szCs w:val="28"/>
        </w:rPr>
        <w:object w:dxaOrig="1280" w:dyaOrig="400">
          <v:shape id="_x0000_i1041" type="#_x0000_t75" style="width:64.5pt;height:19.6pt" o:ole="">
            <v:imagedata r:id="rId16" o:title=""/>
          </v:shape>
          <o:OLEObject Type="Embed" ProgID="Equation.3" ShapeID="_x0000_i1041" DrawAspect="Content" ObjectID="_1668083543" r:id="rId33"/>
        </w:object>
      </w:r>
      <w:r w:rsidRPr="00C46C4D">
        <w:rPr>
          <w:rFonts w:cs="Times New Roman"/>
          <w:szCs w:val="28"/>
        </w:rPr>
        <w:t>210˚. Уровень бокового излучения составил –20 дБ, а заднего излучения –30 дБ.</w:t>
      </w:r>
    </w:p>
    <w:p w:rsidR="00B22C4C" w:rsidRPr="00C46C4D" w:rsidRDefault="00B22C4C" w:rsidP="00C46C4D">
      <w:pPr>
        <w:shd w:val="clear" w:color="auto" w:fill="FFFFFF"/>
        <w:spacing w:before="5" w:line="360" w:lineRule="auto"/>
        <w:ind w:right="14" w:firstLine="709"/>
        <w:rPr>
          <w:rFonts w:cs="Times New Roman"/>
          <w:szCs w:val="28"/>
        </w:rPr>
      </w:pPr>
      <w:r w:rsidRPr="00C46C4D">
        <w:rPr>
          <w:rFonts w:cs="Times New Roman"/>
          <w:szCs w:val="28"/>
        </w:rPr>
        <w:t xml:space="preserve">На рис. </w:t>
      </w:r>
      <w:r w:rsidR="0068282E">
        <w:rPr>
          <w:rFonts w:cs="Times New Roman"/>
          <w:szCs w:val="28"/>
        </w:rPr>
        <w:t>4</w:t>
      </w:r>
      <w:r w:rsidRPr="00C46C4D">
        <w:rPr>
          <w:rFonts w:cs="Times New Roman"/>
          <w:szCs w:val="28"/>
        </w:rPr>
        <w:t xml:space="preserve"> показан</w:t>
      </w:r>
      <w:r w:rsidR="0068282E">
        <w:rPr>
          <w:rFonts w:cs="Times New Roman"/>
          <w:szCs w:val="28"/>
        </w:rPr>
        <w:t>а</w:t>
      </w:r>
      <w:r w:rsidRPr="00C46C4D">
        <w:rPr>
          <w:rFonts w:cs="Times New Roman"/>
          <w:szCs w:val="28"/>
        </w:rPr>
        <w:t xml:space="preserve"> зависимост</w:t>
      </w:r>
      <w:r w:rsidR="0068282E">
        <w:rPr>
          <w:rFonts w:cs="Times New Roman"/>
          <w:szCs w:val="28"/>
        </w:rPr>
        <w:t>ь</w:t>
      </w:r>
      <w:r w:rsidRPr="00C46C4D">
        <w:rPr>
          <w:rFonts w:cs="Times New Roman"/>
          <w:szCs w:val="28"/>
        </w:rPr>
        <w:t xml:space="preserve"> </w:t>
      </w:r>
      <w:r w:rsidR="0068282E">
        <w:rPr>
          <w:rFonts w:cs="Times New Roman"/>
          <w:szCs w:val="28"/>
        </w:rPr>
        <w:t xml:space="preserve">КСВ на входе </w:t>
      </w:r>
      <w:r w:rsidRPr="00C46C4D">
        <w:rPr>
          <w:rFonts w:cs="Times New Roman"/>
          <w:szCs w:val="28"/>
        </w:rPr>
        <w:t>ТЛПА от частоты.</w:t>
      </w:r>
    </w:p>
    <w:p w:rsidR="00B22C4C" w:rsidRPr="00C46C4D" w:rsidRDefault="00B22C4C" w:rsidP="00C46C4D">
      <w:pPr>
        <w:shd w:val="clear" w:color="auto" w:fill="FFFFFF"/>
        <w:spacing w:line="360" w:lineRule="auto"/>
        <w:ind w:firstLine="709"/>
        <w:rPr>
          <w:rFonts w:cs="Times New Roman"/>
          <w:szCs w:val="28"/>
        </w:rPr>
      </w:pPr>
      <w:r w:rsidRPr="00C46C4D">
        <w:rPr>
          <w:rFonts w:cs="Times New Roman"/>
          <w:szCs w:val="28"/>
        </w:rPr>
        <w:lastRenderedPageBreak/>
        <w:t>Расчёт КСВ входа антенны при подключении к ней коаксиального фидера с волновым сопротивлением ρ</w:t>
      </w:r>
      <w:r w:rsidRPr="00C46C4D">
        <w:rPr>
          <w:rFonts w:cs="Times New Roman"/>
          <w:szCs w:val="28"/>
          <w:vertAlign w:val="subscript"/>
        </w:rPr>
        <w:t>ф</w:t>
      </w:r>
      <w:r w:rsidRPr="00C46C4D">
        <w:rPr>
          <w:rFonts w:cs="Times New Roman"/>
          <w:szCs w:val="28"/>
        </w:rPr>
        <w:t xml:space="preserve">= 75 Ом на всей полосе частот при угле раскрыва </w:t>
      </w:r>
      <w:r w:rsidRPr="00C46C4D">
        <w:rPr>
          <w:rFonts w:cs="Times New Roman"/>
          <w:bCs/>
          <w:position w:val="-10"/>
          <w:szCs w:val="28"/>
        </w:rPr>
        <w:object w:dxaOrig="200" w:dyaOrig="279">
          <v:shape id="_x0000_i1042" type="#_x0000_t75" style="width:10.35pt;height:13.25pt" o:ole="">
            <v:imagedata r:id="rId34" o:title=""/>
          </v:shape>
          <o:OLEObject Type="Embed" ProgID="Equation.3" ShapeID="_x0000_i1042" DrawAspect="Content" ObjectID="_1668083544" r:id="rId35"/>
        </w:object>
      </w:r>
      <w:r w:rsidRPr="00C46C4D">
        <w:rPr>
          <w:rFonts w:cs="Times New Roman"/>
          <w:szCs w:val="28"/>
        </w:rPr>
        <w:t xml:space="preserve">= 10° не превышал 2. Выходное сопротивление 50 Ом получено с помощью коаксиального конвертера </w:t>
      </w:r>
      <w:r w:rsidRPr="00C46C4D">
        <w:rPr>
          <w:rFonts w:cs="Times New Roman"/>
          <w:i/>
          <w:szCs w:val="28"/>
        </w:rPr>
        <w:t xml:space="preserve">SMA </w:t>
      </w:r>
      <w:r w:rsidRPr="00C46C4D">
        <w:rPr>
          <w:rFonts w:cs="Times New Roman"/>
          <w:i/>
          <w:szCs w:val="28"/>
          <w:lang w:val="en-US"/>
        </w:rPr>
        <w:t>Male</w:t>
      </w:r>
      <w:r w:rsidRPr="00C46C4D">
        <w:rPr>
          <w:rFonts w:cs="Times New Roman"/>
          <w:szCs w:val="28"/>
        </w:rPr>
        <w:t>/</w:t>
      </w:r>
      <w:r w:rsidRPr="00C46C4D">
        <w:rPr>
          <w:rFonts w:cs="Times New Roman"/>
          <w:i/>
          <w:szCs w:val="28"/>
        </w:rPr>
        <w:t xml:space="preserve"> F </w:t>
      </w:r>
      <w:r w:rsidRPr="00C46C4D">
        <w:rPr>
          <w:rFonts w:cs="Times New Roman"/>
          <w:i/>
          <w:szCs w:val="28"/>
          <w:lang w:val="en-US"/>
        </w:rPr>
        <w:t>Female</w:t>
      </w:r>
      <w:r w:rsidRPr="00C46C4D">
        <w:rPr>
          <w:rFonts w:cs="Times New Roman"/>
          <w:i/>
          <w:szCs w:val="28"/>
        </w:rPr>
        <w:t xml:space="preserve"> </w:t>
      </w:r>
      <w:r w:rsidRPr="00C46C4D">
        <w:rPr>
          <w:rFonts w:cs="Times New Roman"/>
          <w:i/>
          <w:szCs w:val="28"/>
          <w:lang w:val="en-US"/>
        </w:rPr>
        <w:t>SM</w:t>
      </w:r>
      <w:r w:rsidRPr="00C46C4D">
        <w:rPr>
          <w:rFonts w:cs="Times New Roman"/>
          <w:szCs w:val="28"/>
        </w:rPr>
        <w:t>3821, обеспечивающего трансформацию сопротивления 75 Ом в 50 Ом.</w:t>
      </w:r>
    </w:p>
    <w:p w:rsidR="00B22C4C" w:rsidRPr="001B1B79" w:rsidRDefault="00693898" w:rsidP="00B16D9D">
      <w:pPr>
        <w:widowControl w:val="0"/>
        <w:tabs>
          <w:tab w:val="left" w:pos="216"/>
        </w:tabs>
        <w:spacing w:line="360" w:lineRule="auto"/>
        <w:jc w:val="center"/>
        <w:outlineLvl w:val="0"/>
        <w:rPr>
          <w:rFonts w:eastAsia="MS Mincho" w:cs="Times New Roman"/>
          <w:bCs/>
          <w:smallCaps/>
          <w:kern w:val="32"/>
          <w:szCs w:val="28"/>
        </w:rPr>
      </w:pPr>
      <w:r w:rsidRPr="001B1B79">
        <w:rPr>
          <w:rFonts w:eastAsia="MS Mincho" w:cs="Times New Roman"/>
          <w:bCs/>
          <w:smallCaps/>
          <w:kern w:val="32"/>
          <w:szCs w:val="28"/>
        </w:rPr>
        <w:t>Заключение</w:t>
      </w:r>
    </w:p>
    <w:p w:rsidR="00B22C4C" w:rsidRPr="00C46C4D" w:rsidRDefault="00B22C4C" w:rsidP="00C46C4D">
      <w:pPr>
        <w:tabs>
          <w:tab w:val="left" w:pos="1279"/>
        </w:tabs>
        <w:spacing w:line="360" w:lineRule="auto"/>
        <w:ind w:firstLine="709"/>
        <w:rPr>
          <w:rFonts w:cs="Times New Roman"/>
          <w:szCs w:val="28"/>
        </w:rPr>
      </w:pPr>
      <w:r w:rsidRPr="00C46C4D">
        <w:rPr>
          <w:rFonts w:cs="Times New Roman"/>
          <w:szCs w:val="28"/>
        </w:rPr>
        <w:t>Разработана конструкция широкополосной трапецеидальной логопериодической антенны, работающей в диапазоне частот 0,7 — 4,5 ГГц, в котором антенна характеризуется коэффициентом усиления 6</w:t>
      </w:r>
      <w:r w:rsidR="009526E4" w:rsidRPr="00C46C4D">
        <w:rPr>
          <w:rFonts w:cs="Times New Roman"/>
          <w:szCs w:val="28"/>
        </w:rPr>
        <w:t xml:space="preserve"> </w:t>
      </w:r>
      <w:r w:rsidRPr="00C46C4D">
        <w:rPr>
          <w:rFonts w:cs="Times New Roman"/>
          <w:szCs w:val="28"/>
        </w:rPr>
        <w:t>—</w:t>
      </w:r>
      <w:r w:rsidR="009526E4" w:rsidRPr="00C46C4D">
        <w:rPr>
          <w:rFonts w:cs="Times New Roman"/>
          <w:szCs w:val="28"/>
        </w:rPr>
        <w:t xml:space="preserve"> </w:t>
      </w:r>
      <w:r w:rsidRPr="00C46C4D">
        <w:rPr>
          <w:rFonts w:cs="Times New Roman"/>
          <w:szCs w:val="28"/>
        </w:rPr>
        <w:t>7 дБи</w:t>
      </w:r>
      <w:r w:rsidR="00D45813" w:rsidRPr="00C46C4D">
        <w:rPr>
          <w:rFonts w:cs="Times New Roman"/>
          <w:szCs w:val="28"/>
        </w:rPr>
        <w:t xml:space="preserve"> при уровне бокового излучения менее –17 дБ и уровне кроссполяризационного излучения не более –34 дБ,</w:t>
      </w:r>
      <w:r w:rsidRPr="00C46C4D">
        <w:rPr>
          <w:rFonts w:cs="Times New Roman"/>
          <w:szCs w:val="28"/>
        </w:rPr>
        <w:t xml:space="preserve"> </w:t>
      </w:r>
      <w:r w:rsidR="00D45813" w:rsidRPr="00C46C4D">
        <w:rPr>
          <w:rFonts w:cs="Times New Roman"/>
          <w:szCs w:val="28"/>
        </w:rPr>
        <w:t>при коэффициенте</w:t>
      </w:r>
      <w:r w:rsidRPr="00C46C4D">
        <w:rPr>
          <w:rFonts w:cs="Times New Roman"/>
          <w:szCs w:val="28"/>
        </w:rPr>
        <w:t xml:space="preserve"> стоячей волны на входе 1,3 — 1,8. </w:t>
      </w:r>
    </w:p>
    <w:p w:rsidR="00B22C4C" w:rsidRPr="001B1B79" w:rsidRDefault="001B1B79" w:rsidP="00017D20">
      <w:pPr>
        <w:widowControl w:val="0"/>
        <w:spacing w:line="360" w:lineRule="auto"/>
        <w:jc w:val="center"/>
        <w:outlineLvl w:val="4"/>
        <w:rPr>
          <w:rFonts w:eastAsia="MS Mincho" w:cs="Times New Roman"/>
          <w:smallCaps/>
          <w:color w:val="000000"/>
          <w:szCs w:val="28"/>
        </w:rPr>
      </w:pPr>
      <w:r>
        <w:rPr>
          <w:rFonts w:eastAsia="MS Mincho" w:cs="Times New Roman"/>
          <w:smallCaps/>
          <w:color w:val="000000"/>
          <w:szCs w:val="28"/>
        </w:rPr>
        <w:t>Литература</w:t>
      </w:r>
    </w:p>
    <w:p w:rsidR="00C05488" w:rsidRPr="00C46C4D" w:rsidRDefault="00827E49" w:rsidP="00C46C4D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rPr>
          <w:rFonts w:cs="Times New Roman"/>
          <w:szCs w:val="28"/>
        </w:rPr>
      </w:pPr>
      <w:r w:rsidRPr="00C46C4D">
        <w:rPr>
          <w:rFonts w:cs="Times New Roman"/>
          <w:szCs w:val="28"/>
        </w:rPr>
        <w:t>Рупорная измерительная антенна BBHA 9120 D [</w:t>
      </w:r>
      <w:r w:rsidR="00CD70C6" w:rsidRPr="00C46C4D">
        <w:rPr>
          <w:rFonts w:cs="Times New Roman"/>
          <w:szCs w:val="28"/>
        </w:rPr>
        <w:t>Электронный ре</w:t>
      </w:r>
      <w:r w:rsidRPr="00C46C4D">
        <w:rPr>
          <w:rFonts w:cs="Times New Roman"/>
          <w:szCs w:val="28"/>
        </w:rPr>
        <w:t>сурс]. — Режим доступа: http://www.tehencom.com/Companies/Schwarz-beck/BBHA9120D/Schwarzbeck_BBHA9120D.pdf (дата обращения 10.11.2020).</w:t>
      </w:r>
    </w:p>
    <w:p w:rsidR="00827E49" w:rsidRPr="00C46C4D" w:rsidRDefault="00827E49" w:rsidP="00C46C4D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rPr>
          <w:rFonts w:cs="Times New Roman"/>
          <w:szCs w:val="28"/>
        </w:rPr>
      </w:pPr>
      <w:r w:rsidRPr="00C46C4D">
        <w:rPr>
          <w:rFonts w:cs="Times New Roman"/>
          <w:szCs w:val="28"/>
        </w:rPr>
        <w:t>Измерительная рупорная антенна R&amp;S HF907 [Электронный ресурс]. — Режим доступа: https://ferria.su/product/hf907/ (дата обращения 10.11.2020).</w:t>
      </w:r>
    </w:p>
    <w:p w:rsidR="00B22C4C" w:rsidRPr="00C46C4D" w:rsidRDefault="00827E49" w:rsidP="00C46C4D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rPr>
          <w:rFonts w:cs="Times New Roman"/>
          <w:szCs w:val="28"/>
        </w:rPr>
      </w:pPr>
      <w:r w:rsidRPr="00C46C4D">
        <w:rPr>
          <w:rFonts w:cs="Times New Roman"/>
          <w:szCs w:val="28"/>
        </w:rPr>
        <w:t>Яцкевич, В.А. Проектирование логопериодических вибраторных антенн / В.А. Яцкевич, В.С. Александров // Антенны. — М., 2005. — № 7—8. — С. 3—12.</w:t>
      </w:r>
    </w:p>
    <w:p w:rsidR="001B1B79" w:rsidRPr="001B1B79" w:rsidRDefault="001B1B79" w:rsidP="00812D6F">
      <w:pPr>
        <w:widowControl w:val="0"/>
        <w:spacing w:line="235" w:lineRule="auto"/>
        <w:ind w:firstLine="709"/>
        <w:jc w:val="center"/>
        <w:rPr>
          <w:rFonts w:eastAsia="MS Mincho" w:cs="Times New Roman"/>
          <w:b/>
          <w:noProof/>
          <w:sz w:val="24"/>
          <w:szCs w:val="24"/>
          <w:lang w:val="en-US"/>
        </w:rPr>
      </w:pPr>
      <w:r w:rsidRPr="001B1B79">
        <w:rPr>
          <w:rFonts w:eastAsia="MS Mincho" w:cs="Times New Roman"/>
          <w:b/>
          <w:noProof/>
          <w:sz w:val="24"/>
          <w:szCs w:val="24"/>
          <w:lang w:val="en-US"/>
        </w:rPr>
        <w:t>BROADBAND TRAPEZOIDAL LOG PERIODIC ANTENNA</w:t>
      </w:r>
    </w:p>
    <w:p w:rsidR="001B1B79" w:rsidRPr="00755F7C" w:rsidRDefault="00755F7C" w:rsidP="00812D6F">
      <w:pPr>
        <w:spacing w:line="235" w:lineRule="auto"/>
        <w:jc w:val="right"/>
        <w:rPr>
          <w:rFonts w:cs="Times New Roman"/>
          <w:b/>
          <w:sz w:val="24"/>
          <w:szCs w:val="24"/>
          <w:lang w:val="en-US"/>
        </w:rPr>
      </w:pPr>
      <w:r w:rsidRPr="00755F7C">
        <w:rPr>
          <w:rFonts w:cs="Times New Roman"/>
          <w:b/>
          <w:sz w:val="24"/>
          <w:szCs w:val="24"/>
          <w:lang w:val="en-US"/>
        </w:rPr>
        <w:t>Golovin V.V.</w:t>
      </w:r>
    </w:p>
    <w:p w:rsidR="001B1B79" w:rsidRPr="00755F7C" w:rsidRDefault="00755F7C" w:rsidP="00812D6F">
      <w:pPr>
        <w:spacing w:line="235" w:lineRule="auto"/>
        <w:jc w:val="right"/>
        <w:rPr>
          <w:rFonts w:cs="Times New Roman"/>
          <w:sz w:val="24"/>
          <w:szCs w:val="24"/>
          <w:lang w:val="en-US"/>
        </w:rPr>
      </w:pPr>
      <w:r w:rsidRPr="00755F7C">
        <w:rPr>
          <w:rFonts w:cs="Times New Roman"/>
          <w:sz w:val="24"/>
          <w:szCs w:val="24"/>
          <w:lang w:val="en-US"/>
        </w:rPr>
        <w:t>Sevastopol State University</w:t>
      </w:r>
    </w:p>
    <w:p w:rsidR="001B1B79" w:rsidRPr="00755F7C" w:rsidRDefault="00755F7C" w:rsidP="00812D6F">
      <w:pPr>
        <w:spacing w:line="235" w:lineRule="auto"/>
        <w:jc w:val="right"/>
        <w:rPr>
          <w:rFonts w:cs="Times New Roman"/>
          <w:sz w:val="24"/>
          <w:szCs w:val="24"/>
          <w:lang w:val="en-US"/>
        </w:rPr>
      </w:pPr>
      <w:r w:rsidRPr="00755F7C">
        <w:rPr>
          <w:rFonts w:cs="Times New Roman"/>
          <w:sz w:val="24"/>
          <w:szCs w:val="24"/>
          <w:lang w:val="en-US"/>
        </w:rPr>
        <w:t>Sevastopol</w:t>
      </w:r>
      <w:r w:rsidR="001B1B79" w:rsidRPr="00600E5A">
        <w:rPr>
          <w:rFonts w:cs="Times New Roman"/>
          <w:sz w:val="24"/>
          <w:szCs w:val="24"/>
          <w:lang w:val="en-US"/>
        </w:rPr>
        <w:t xml:space="preserve">, </w:t>
      </w:r>
      <w:r>
        <w:rPr>
          <w:rFonts w:cs="Times New Roman"/>
          <w:sz w:val="24"/>
          <w:szCs w:val="24"/>
          <w:lang w:val="en-US"/>
        </w:rPr>
        <w:t>Russia</w:t>
      </w:r>
    </w:p>
    <w:p w:rsidR="001B1B79" w:rsidRPr="00600E5A" w:rsidRDefault="001B1B79" w:rsidP="00812D6F">
      <w:pPr>
        <w:spacing w:line="235" w:lineRule="auto"/>
        <w:jc w:val="right"/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>v</w:t>
      </w:r>
      <w:r w:rsidRPr="00600E5A">
        <w:rPr>
          <w:rFonts w:cs="Times New Roman"/>
          <w:sz w:val="24"/>
          <w:szCs w:val="24"/>
          <w:lang w:val="en-US"/>
        </w:rPr>
        <w:t>_</w:t>
      </w:r>
      <w:r>
        <w:rPr>
          <w:rFonts w:cs="Times New Roman"/>
          <w:sz w:val="24"/>
          <w:szCs w:val="24"/>
          <w:lang w:val="en-US"/>
        </w:rPr>
        <w:t>golovin</w:t>
      </w:r>
      <w:r w:rsidRPr="00600E5A">
        <w:rPr>
          <w:rFonts w:cs="Times New Roman"/>
          <w:sz w:val="24"/>
          <w:szCs w:val="24"/>
          <w:lang w:val="en-US"/>
        </w:rPr>
        <w:t>@</w:t>
      </w:r>
      <w:r>
        <w:rPr>
          <w:rFonts w:cs="Times New Roman"/>
          <w:sz w:val="24"/>
          <w:szCs w:val="24"/>
          <w:lang w:val="en-US"/>
        </w:rPr>
        <w:t>mail</w:t>
      </w:r>
      <w:r w:rsidRPr="00600E5A">
        <w:rPr>
          <w:rFonts w:cs="Times New Roman"/>
          <w:sz w:val="24"/>
          <w:szCs w:val="24"/>
          <w:lang w:val="en-US"/>
        </w:rPr>
        <w:t>.</w:t>
      </w:r>
      <w:r>
        <w:rPr>
          <w:rFonts w:cs="Times New Roman"/>
          <w:sz w:val="24"/>
          <w:szCs w:val="24"/>
          <w:lang w:val="en-US"/>
        </w:rPr>
        <w:t>ru</w:t>
      </w:r>
    </w:p>
    <w:p w:rsidR="001B1B79" w:rsidRPr="00600E5A" w:rsidRDefault="00755F7C" w:rsidP="00812D6F">
      <w:pPr>
        <w:spacing w:line="235" w:lineRule="auto"/>
        <w:jc w:val="right"/>
        <w:rPr>
          <w:rFonts w:cs="Times New Roman"/>
          <w:b/>
          <w:sz w:val="24"/>
          <w:szCs w:val="24"/>
          <w:lang w:val="en-US"/>
        </w:rPr>
      </w:pPr>
      <w:r w:rsidRPr="00600E5A">
        <w:rPr>
          <w:rFonts w:cs="Times New Roman"/>
          <w:b/>
          <w:sz w:val="24"/>
          <w:szCs w:val="24"/>
          <w:lang w:val="en-US"/>
        </w:rPr>
        <w:t>Tyschuk Y.N.</w:t>
      </w:r>
    </w:p>
    <w:p w:rsidR="00755F7C" w:rsidRPr="00755F7C" w:rsidRDefault="00755F7C" w:rsidP="00812D6F">
      <w:pPr>
        <w:spacing w:line="235" w:lineRule="auto"/>
        <w:jc w:val="right"/>
        <w:rPr>
          <w:rFonts w:cs="Times New Roman"/>
          <w:sz w:val="24"/>
          <w:szCs w:val="24"/>
          <w:lang w:val="en-US"/>
        </w:rPr>
      </w:pPr>
      <w:r w:rsidRPr="00755F7C">
        <w:rPr>
          <w:rFonts w:cs="Times New Roman"/>
          <w:sz w:val="24"/>
          <w:szCs w:val="24"/>
          <w:lang w:val="en-US"/>
        </w:rPr>
        <w:t>Sevastopol State University</w:t>
      </w:r>
    </w:p>
    <w:p w:rsidR="00755F7C" w:rsidRPr="00755F7C" w:rsidRDefault="00755F7C" w:rsidP="00812D6F">
      <w:pPr>
        <w:spacing w:line="235" w:lineRule="auto"/>
        <w:jc w:val="right"/>
        <w:rPr>
          <w:rFonts w:cs="Times New Roman"/>
          <w:sz w:val="24"/>
          <w:szCs w:val="24"/>
          <w:lang w:val="en-US"/>
        </w:rPr>
      </w:pPr>
      <w:r w:rsidRPr="00755F7C">
        <w:rPr>
          <w:rFonts w:cs="Times New Roman"/>
          <w:sz w:val="24"/>
          <w:szCs w:val="24"/>
          <w:lang w:val="en-US"/>
        </w:rPr>
        <w:t xml:space="preserve">Sevastopol, </w:t>
      </w:r>
      <w:r>
        <w:rPr>
          <w:rFonts w:cs="Times New Roman"/>
          <w:sz w:val="24"/>
          <w:szCs w:val="24"/>
          <w:lang w:val="en-US"/>
        </w:rPr>
        <w:t>Russia</w:t>
      </w:r>
    </w:p>
    <w:p w:rsidR="001B1B79" w:rsidRPr="00755F7C" w:rsidRDefault="001B1B79" w:rsidP="00812D6F">
      <w:pPr>
        <w:spacing w:line="235" w:lineRule="auto"/>
        <w:jc w:val="right"/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>y</w:t>
      </w:r>
      <w:r w:rsidRPr="00755F7C">
        <w:rPr>
          <w:rFonts w:cs="Times New Roman"/>
          <w:sz w:val="24"/>
          <w:szCs w:val="24"/>
          <w:lang w:val="en-US"/>
        </w:rPr>
        <w:t>.</w:t>
      </w:r>
      <w:r>
        <w:rPr>
          <w:rFonts w:cs="Times New Roman"/>
          <w:sz w:val="24"/>
          <w:szCs w:val="24"/>
          <w:lang w:val="en-US"/>
        </w:rPr>
        <w:t>tyschuk</w:t>
      </w:r>
      <w:r w:rsidRPr="00755F7C">
        <w:rPr>
          <w:rFonts w:cs="Times New Roman"/>
          <w:sz w:val="24"/>
          <w:szCs w:val="24"/>
          <w:lang w:val="en-US"/>
        </w:rPr>
        <w:t>@</w:t>
      </w:r>
      <w:r>
        <w:rPr>
          <w:rFonts w:cs="Times New Roman"/>
          <w:sz w:val="24"/>
          <w:szCs w:val="24"/>
          <w:lang w:val="en-US"/>
        </w:rPr>
        <w:t>gmail</w:t>
      </w:r>
      <w:r w:rsidRPr="00755F7C">
        <w:rPr>
          <w:rFonts w:cs="Times New Roman"/>
          <w:sz w:val="24"/>
          <w:szCs w:val="24"/>
          <w:lang w:val="en-US"/>
        </w:rPr>
        <w:t>.</w:t>
      </w:r>
      <w:r>
        <w:rPr>
          <w:rFonts w:cs="Times New Roman"/>
          <w:sz w:val="24"/>
          <w:szCs w:val="24"/>
          <w:lang w:val="en-US"/>
        </w:rPr>
        <w:t>com</w:t>
      </w:r>
    </w:p>
    <w:p w:rsidR="001B1B79" w:rsidRPr="00600E5A" w:rsidRDefault="00755F7C" w:rsidP="00812D6F">
      <w:pPr>
        <w:spacing w:line="235" w:lineRule="auto"/>
        <w:jc w:val="right"/>
        <w:rPr>
          <w:rFonts w:cs="Times New Roman"/>
          <w:b/>
          <w:sz w:val="24"/>
          <w:szCs w:val="24"/>
          <w:lang w:val="en-US"/>
        </w:rPr>
      </w:pPr>
      <w:r w:rsidRPr="00600E5A">
        <w:rPr>
          <w:rFonts w:cs="Times New Roman"/>
          <w:b/>
          <w:sz w:val="24"/>
          <w:szCs w:val="24"/>
          <w:lang w:val="en-US"/>
        </w:rPr>
        <w:t>Sypalova A.S.</w:t>
      </w:r>
    </w:p>
    <w:p w:rsidR="00755F7C" w:rsidRPr="00755F7C" w:rsidRDefault="00755F7C" w:rsidP="00812D6F">
      <w:pPr>
        <w:spacing w:line="235" w:lineRule="auto"/>
        <w:jc w:val="right"/>
        <w:rPr>
          <w:rFonts w:cs="Times New Roman"/>
          <w:sz w:val="24"/>
          <w:szCs w:val="24"/>
          <w:lang w:val="en-US"/>
        </w:rPr>
      </w:pPr>
      <w:r w:rsidRPr="00755F7C">
        <w:rPr>
          <w:rFonts w:cs="Times New Roman"/>
          <w:sz w:val="24"/>
          <w:szCs w:val="24"/>
          <w:lang w:val="en-US"/>
        </w:rPr>
        <w:t>Sevastopol State University</w:t>
      </w:r>
    </w:p>
    <w:p w:rsidR="00755F7C" w:rsidRPr="00755F7C" w:rsidRDefault="00755F7C" w:rsidP="00812D6F">
      <w:pPr>
        <w:spacing w:line="235" w:lineRule="auto"/>
        <w:jc w:val="right"/>
        <w:rPr>
          <w:rFonts w:cs="Times New Roman"/>
          <w:sz w:val="24"/>
          <w:szCs w:val="24"/>
          <w:lang w:val="en-US"/>
        </w:rPr>
      </w:pPr>
      <w:r w:rsidRPr="00755F7C">
        <w:rPr>
          <w:rFonts w:cs="Times New Roman"/>
          <w:sz w:val="24"/>
          <w:szCs w:val="24"/>
          <w:lang w:val="en-US"/>
        </w:rPr>
        <w:t xml:space="preserve">Sevastopol, </w:t>
      </w:r>
      <w:r>
        <w:rPr>
          <w:rFonts w:cs="Times New Roman"/>
          <w:sz w:val="24"/>
          <w:szCs w:val="24"/>
          <w:lang w:val="en-US"/>
        </w:rPr>
        <w:t>Russia</w:t>
      </w:r>
    </w:p>
    <w:p w:rsidR="001B1B79" w:rsidRDefault="001B1B79" w:rsidP="00812D6F">
      <w:pPr>
        <w:tabs>
          <w:tab w:val="left" w:pos="993"/>
        </w:tabs>
        <w:spacing w:line="235" w:lineRule="auto"/>
        <w:jc w:val="right"/>
        <w:rPr>
          <w:rFonts w:cs="Times New Roman"/>
          <w:sz w:val="24"/>
          <w:szCs w:val="24"/>
          <w:lang w:val="en-US"/>
        </w:rPr>
      </w:pPr>
      <w:r w:rsidRPr="00755F7C">
        <w:rPr>
          <w:rFonts w:cs="Times New Roman"/>
          <w:sz w:val="24"/>
          <w:szCs w:val="24"/>
          <w:lang w:val="en-US"/>
        </w:rPr>
        <w:t>anastasiyasergeevna98@gmail.com</w:t>
      </w:r>
    </w:p>
    <w:p w:rsidR="00812D6F" w:rsidRPr="00755F7C" w:rsidRDefault="00812D6F" w:rsidP="00812D6F">
      <w:pPr>
        <w:tabs>
          <w:tab w:val="left" w:pos="993"/>
        </w:tabs>
        <w:spacing w:line="235" w:lineRule="auto"/>
        <w:jc w:val="right"/>
        <w:rPr>
          <w:rFonts w:cs="Times New Roman"/>
          <w:sz w:val="24"/>
          <w:szCs w:val="24"/>
          <w:lang w:val="en-US"/>
        </w:rPr>
      </w:pPr>
    </w:p>
    <w:p w:rsidR="00755F7C" w:rsidRPr="00755F7C" w:rsidRDefault="00600E5A" w:rsidP="00B16D9D">
      <w:pPr>
        <w:tabs>
          <w:tab w:val="left" w:pos="993"/>
        </w:tabs>
        <w:spacing w:line="235" w:lineRule="auto"/>
        <w:rPr>
          <w:rFonts w:eastAsia="MS Mincho" w:cs="Times New Roman"/>
          <w:bCs/>
          <w:iCs/>
          <w:sz w:val="24"/>
          <w:szCs w:val="24"/>
          <w:lang w:val="en-US"/>
        </w:rPr>
      </w:pPr>
      <w:r>
        <w:rPr>
          <w:rFonts w:eastAsia="MS Mincho" w:cs="Times New Roman"/>
          <w:b/>
          <w:bCs/>
          <w:iCs/>
          <w:sz w:val="24"/>
          <w:szCs w:val="24"/>
          <w:lang w:val="en-US"/>
        </w:rPr>
        <w:t>Abstract</w:t>
      </w:r>
      <w:r w:rsidRPr="00600E5A">
        <w:rPr>
          <w:rFonts w:eastAsia="MS Mincho" w:cs="Times New Roman"/>
          <w:b/>
          <w:bCs/>
          <w:iCs/>
          <w:sz w:val="24"/>
          <w:szCs w:val="24"/>
          <w:lang w:val="en-US"/>
        </w:rPr>
        <w:t>:</w:t>
      </w:r>
      <w:r w:rsidR="00755F7C">
        <w:rPr>
          <w:rFonts w:eastAsia="MS Mincho" w:cs="Times New Roman"/>
          <w:b/>
          <w:bCs/>
          <w:iCs/>
          <w:sz w:val="24"/>
          <w:szCs w:val="24"/>
          <w:lang w:val="en-US"/>
        </w:rPr>
        <w:t xml:space="preserve"> </w:t>
      </w:r>
      <w:r w:rsidR="00755F7C" w:rsidRPr="00755F7C">
        <w:rPr>
          <w:rFonts w:eastAsia="MS Mincho" w:cs="Times New Roman"/>
          <w:bCs/>
          <w:iCs/>
          <w:sz w:val="24"/>
          <w:szCs w:val="24"/>
          <w:lang w:val="en-US"/>
        </w:rPr>
        <w:t>The results of t</w:t>
      </w:r>
      <w:r w:rsidR="00755F7C">
        <w:rPr>
          <w:rFonts w:eastAsia="MS Mincho" w:cs="Times New Roman"/>
          <w:bCs/>
          <w:iCs/>
          <w:sz w:val="24"/>
          <w:szCs w:val="24"/>
          <w:lang w:val="en-US"/>
        </w:rPr>
        <w:t>he development and research of the</w:t>
      </w:r>
      <w:r w:rsidR="00755F7C" w:rsidRPr="00755F7C">
        <w:rPr>
          <w:rFonts w:eastAsia="MS Mincho" w:cs="Times New Roman"/>
          <w:bCs/>
          <w:iCs/>
          <w:sz w:val="24"/>
          <w:szCs w:val="24"/>
          <w:lang w:val="en-US"/>
        </w:rPr>
        <w:t xml:space="preserve"> broadband trapezoidal log-periodic antenna intended for use in measuring systems, as well as in telecommunication systems operating in the frequency </w:t>
      </w:r>
      <w:r w:rsidR="00755F7C">
        <w:rPr>
          <w:rFonts w:eastAsia="MS Mincho" w:cs="Times New Roman"/>
          <w:bCs/>
          <w:iCs/>
          <w:sz w:val="24"/>
          <w:szCs w:val="24"/>
          <w:lang w:val="en-US"/>
        </w:rPr>
        <w:t>band</w:t>
      </w:r>
      <w:r w:rsidR="00755F7C" w:rsidRPr="00755F7C">
        <w:rPr>
          <w:rFonts w:eastAsia="MS Mincho" w:cs="Times New Roman"/>
          <w:bCs/>
          <w:iCs/>
          <w:sz w:val="24"/>
          <w:szCs w:val="24"/>
          <w:lang w:val="en-US"/>
        </w:rPr>
        <w:t xml:space="preserve"> of 0</w:t>
      </w:r>
      <w:r w:rsidRPr="00600E5A">
        <w:rPr>
          <w:rFonts w:eastAsia="MS Mincho" w:cs="Times New Roman"/>
          <w:bCs/>
          <w:iCs/>
          <w:sz w:val="24"/>
          <w:szCs w:val="24"/>
          <w:lang w:val="en-US"/>
        </w:rPr>
        <w:t>,</w:t>
      </w:r>
      <w:r>
        <w:rPr>
          <w:rFonts w:eastAsia="MS Mincho" w:cs="Times New Roman"/>
          <w:bCs/>
          <w:iCs/>
          <w:sz w:val="24"/>
          <w:szCs w:val="24"/>
          <w:lang w:val="en-US"/>
        </w:rPr>
        <w:t>7 – 4,</w:t>
      </w:r>
      <w:r w:rsidR="00755F7C" w:rsidRPr="00755F7C">
        <w:rPr>
          <w:rFonts w:eastAsia="MS Mincho" w:cs="Times New Roman"/>
          <w:bCs/>
          <w:iCs/>
          <w:sz w:val="24"/>
          <w:szCs w:val="24"/>
          <w:lang w:val="en-US"/>
        </w:rPr>
        <w:t>5 GHz, are presented.</w:t>
      </w:r>
    </w:p>
    <w:p w:rsidR="00755F7C" w:rsidRPr="00755F7C" w:rsidRDefault="00755F7C" w:rsidP="00B16D9D">
      <w:pPr>
        <w:tabs>
          <w:tab w:val="left" w:pos="993"/>
        </w:tabs>
        <w:spacing w:line="235" w:lineRule="auto"/>
        <w:rPr>
          <w:rFonts w:cs="Times New Roman"/>
          <w:szCs w:val="28"/>
          <w:lang w:val="en-US"/>
        </w:rPr>
      </w:pPr>
      <w:r w:rsidRPr="00755F7C">
        <w:rPr>
          <w:rFonts w:eastAsia="MS Mincho" w:cs="Times New Roman"/>
          <w:b/>
          <w:bCs/>
          <w:iCs/>
          <w:sz w:val="24"/>
          <w:szCs w:val="24"/>
          <w:lang w:val="en-US"/>
        </w:rPr>
        <w:t xml:space="preserve">Key words: </w:t>
      </w:r>
      <w:r w:rsidRPr="00755F7C">
        <w:rPr>
          <w:rFonts w:eastAsia="MS Mincho" w:cs="Times New Roman"/>
          <w:bCs/>
          <w:iCs/>
          <w:sz w:val="24"/>
          <w:szCs w:val="24"/>
          <w:lang w:val="en-US"/>
        </w:rPr>
        <w:t>log-periodic antenna, broadband matching, measuring antenna.</w:t>
      </w:r>
    </w:p>
    <w:sectPr w:rsidR="00755F7C" w:rsidRPr="00755F7C" w:rsidSect="00C46C4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2EE0" w:rsidRDefault="00CC2EE0" w:rsidP="00C46C4D">
      <w:r>
        <w:separator/>
      </w:r>
    </w:p>
  </w:endnote>
  <w:endnote w:type="continuationSeparator" w:id="0">
    <w:p w:rsidR="00CC2EE0" w:rsidRDefault="00CC2EE0" w:rsidP="00C46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2EE0" w:rsidRDefault="00CC2EE0" w:rsidP="00C46C4D">
      <w:r>
        <w:separator/>
      </w:r>
    </w:p>
  </w:footnote>
  <w:footnote w:type="continuationSeparator" w:id="0">
    <w:p w:rsidR="00CC2EE0" w:rsidRDefault="00CC2EE0" w:rsidP="00C46C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BD71F6"/>
    <w:multiLevelType w:val="hybridMultilevel"/>
    <w:tmpl w:val="438C9E80"/>
    <w:lvl w:ilvl="0" w:tplc="89D4FBB8">
      <w:start w:val="1"/>
      <w:numFmt w:val="decimal"/>
      <w:lvlText w:val="%1."/>
      <w:lvlJc w:val="left"/>
      <w:pPr>
        <w:ind w:left="1272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97D"/>
    <w:rsid w:val="00017D20"/>
    <w:rsid w:val="000333FA"/>
    <w:rsid w:val="00171A49"/>
    <w:rsid w:val="001B1B79"/>
    <w:rsid w:val="00340EB7"/>
    <w:rsid w:val="00550422"/>
    <w:rsid w:val="005B63A9"/>
    <w:rsid w:val="005D30C7"/>
    <w:rsid w:val="00600E5A"/>
    <w:rsid w:val="0061439E"/>
    <w:rsid w:val="0063397D"/>
    <w:rsid w:val="00662EA8"/>
    <w:rsid w:val="0068282E"/>
    <w:rsid w:val="00693898"/>
    <w:rsid w:val="00697E25"/>
    <w:rsid w:val="006D271F"/>
    <w:rsid w:val="00755F7C"/>
    <w:rsid w:val="007B216C"/>
    <w:rsid w:val="00812D6F"/>
    <w:rsid w:val="00827E49"/>
    <w:rsid w:val="009526E4"/>
    <w:rsid w:val="00AD3DBE"/>
    <w:rsid w:val="00B16D9D"/>
    <w:rsid w:val="00B22C4C"/>
    <w:rsid w:val="00C05488"/>
    <w:rsid w:val="00C46C4D"/>
    <w:rsid w:val="00C968B2"/>
    <w:rsid w:val="00CC2EE0"/>
    <w:rsid w:val="00CD70C6"/>
    <w:rsid w:val="00D45813"/>
    <w:rsid w:val="00E146C4"/>
    <w:rsid w:val="00F05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0515A"/>
  <w15:chartTrackingRefBased/>
  <w15:docId w15:val="{D26B0F8F-2223-4A71-8E47-62F1B18DB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5F7C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7E4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46C4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46C4D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C46C4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46C4D"/>
    <w:rPr>
      <w:rFonts w:ascii="Times New Roman" w:hAnsi="Times New Roman"/>
      <w:sz w:val="28"/>
    </w:rPr>
  </w:style>
  <w:style w:type="character" w:styleId="a8">
    <w:name w:val="Hyperlink"/>
    <w:basedOn w:val="a0"/>
    <w:uiPriority w:val="99"/>
    <w:unhideWhenUsed/>
    <w:rsid w:val="006828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2.bin"/><Relationship Id="rId18" Type="http://schemas.openxmlformats.org/officeDocument/2006/relationships/image" Target="media/image7.emf"/><Relationship Id="rId26" Type="http://schemas.openxmlformats.org/officeDocument/2006/relationships/oleObject" Target="embeddings/oleObject9.bin"/><Relationship Id="rId21" Type="http://schemas.openxmlformats.org/officeDocument/2006/relationships/package" Target="embeddings/_________Microsoft_Visio1.vsdx"/><Relationship Id="rId34" Type="http://schemas.openxmlformats.org/officeDocument/2006/relationships/image" Target="media/image10.wmf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33" Type="http://schemas.openxmlformats.org/officeDocument/2006/relationships/oleObject" Target="embeddings/oleObject14.bin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emf"/><Relationship Id="rId29" Type="http://schemas.openxmlformats.org/officeDocument/2006/relationships/image" Target="media/image9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24" Type="http://schemas.openxmlformats.org/officeDocument/2006/relationships/oleObject" Target="embeddings/oleObject7.bin"/><Relationship Id="rId32" Type="http://schemas.openxmlformats.org/officeDocument/2006/relationships/oleObject" Target="embeddings/oleObject13.bin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6.bin"/><Relationship Id="rId28" Type="http://schemas.openxmlformats.org/officeDocument/2006/relationships/oleObject" Target="embeddings/oleObject11.bin"/><Relationship Id="rId36" Type="http://schemas.openxmlformats.org/officeDocument/2006/relationships/fontTable" Target="fontTable.xml"/><Relationship Id="rId10" Type="http://schemas.openxmlformats.org/officeDocument/2006/relationships/image" Target="media/image3.wmf"/><Relationship Id="rId19" Type="http://schemas.openxmlformats.org/officeDocument/2006/relationships/package" Target="embeddings/_________Microsoft_Visio.vsdx"/><Relationship Id="rId31" Type="http://schemas.openxmlformats.org/officeDocument/2006/relationships/oleObject" Target="embeddings/oleObject12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wmf"/><Relationship Id="rId22" Type="http://schemas.openxmlformats.org/officeDocument/2006/relationships/oleObject" Target="embeddings/oleObject5.bin"/><Relationship Id="rId27" Type="http://schemas.openxmlformats.org/officeDocument/2006/relationships/oleObject" Target="embeddings/oleObject10.bin"/><Relationship Id="rId30" Type="http://schemas.openxmlformats.org/officeDocument/2006/relationships/package" Target="embeddings/_________Microsoft_Visio2.vsdx"/><Relationship Id="rId35" Type="http://schemas.openxmlformats.org/officeDocument/2006/relationships/oleObject" Target="embeddings/oleObject15.bin"/><Relationship Id="rId8" Type="http://schemas.openxmlformats.org/officeDocument/2006/relationships/image" Target="media/image1.pn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9D8577-5D9E-484F-A809-C4F32B924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5</Pages>
  <Words>1060</Words>
  <Characters>6043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20</cp:revision>
  <dcterms:created xsi:type="dcterms:W3CDTF">2020-11-10T11:33:00Z</dcterms:created>
  <dcterms:modified xsi:type="dcterms:W3CDTF">2020-11-28T12:44:00Z</dcterms:modified>
</cp:coreProperties>
</file>